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F2" w:rsidRPr="004A1FF2" w:rsidRDefault="004A1FF2" w:rsidP="004A1FF2">
      <w:pPr>
        <w:rPr>
          <w:rStyle w:val="Hyperlink"/>
          <w:rFonts w:asciiTheme="majorBidi" w:hAnsiTheme="majorBidi" w:cstheme="majorBidi"/>
          <w:sz w:val="28"/>
          <w:szCs w:val="28"/>
        </w:rPr>
      </w:pPr>
      <w:r w:rsidRPr="004A1FF2">
        <w:rPr>
          <w:rFonts w:asciiTheme="majorBidi" w:hAnsiTheme="majorBidi" w:cstheme="majorBidi"/>
          <w:sz w:val="28"/>
          <w:szCs w:val="28"/>
        </w:rPr>
        <w:fldChar w:fldCharType="begin"/>
      </w:r>
      <w:r w:rsidRPr="004A1FF2">
        <w:rPr>
          <w:rFonts w:asciiTheme="majorBidi" w:hAnsiTheme="majorBidi" w:cstheme="majorBidi"/>
          <w:sz w:val="28"/>
          <w:szCs w:val="28"/>
        </w:rPr>
        <w:instrText xml:space="preserve"> HYPERLINK "https://www.linkedin.com/profile/view?id=ADcAAAv7W18BCSypg5LgtbodYifg0vbiWgR0hBw&amp;authType=name&amp;authToken=SpDw" </w:instrText>
      </w:r>
      <w:r w:rsidRPr="004A1FF2">
        <w:rPr>
          <w:rFonts w:asciiTheme="majorBidi" w:hAnsiTheme="majorBidi" w:cstheme="majorBidi"/>
          <w:sz w:val="28"/>
          <w:szCs w:val="28"/>
        </w:rPr>
        <w:fldChar w:fldCharType="separate"/>
      </w:r>
    </w:p>
    <w:p w:rsidR="004A1FF2" w:rsidRPr="004A1FF2" w:rsidRDefault="004A1FF2" w:rsidP="004A1FF2">
      <w:pPr>
        <w:rPr>
          <w:rStyle w:val="Hyperlink"/>
          <w:rFonts w:asciiTheme="majorBidi" w:hAnsiTheme="majorBidi" w:cstheme="majorBidi"/>
          <w:b/>
          <w:bCs/>
          <w:sz w:val="28"/>
          <w:szCs w:val="28"/>
        </w:rPr>
      </w:pPr>
      <w:r w:rsidRPr="004A1FF2">
        <w:rPr>
          <w:rStyle w:val="Hyperlink"/>
          <w:rFonts w:asciiTheme="majorBidi" w:hAnsiTheme="majorBidi" w:cstheme="majorBidi"/>
          <w:b/>
          <w:bCs/>
          <w:color w:val="auto"/>
          <w:sz w:val="28"/>
          <w:szCs w:val="28"/>
          <w:u w:val="none"/>
        </w:rPr>
        <w:t>In an age of ressentiment</w:t>
      </w:r>
      <w:r w:rsidRPr="004A1FF2">
        <w:rPr>
          <w:rStyle w:val="Hyperlink"/>
          <w:rFonts w:asciiTheme="majorBidi" w:hAnsiTheme="majorBidi" w:cstheme="majorBidi"/>
          <w:b/>
          <w:bCs/>
          <w:sz w:val="28"/>
          <w:szCs w:val="28"/>
        </w:rPr>
        <w:br/>
      </w:r>
      <w:proofErr w:type="spellStart"/>
      <w:r w:rsidRPr="004A1FF2">
        <w:rPr>
          <w:rStyle w:val="Hyperlink"/>
          <w:rFonts w:asciiTheme="majorBidi" w:hAnsiTheme="majorBidi" w:cstheme="majorBidi"/>
          <w:b/>
          <w:bCs/>
          <w:sz w:val="28"/>
          <w:szCs w:val="28"/>
        </w:rPr>
        <w:t>Deepanshu</w:t>
      </w:r>
      <w:proofErr w:type="spellEnd"/>
      <w:r w:rsidRPr="004A1FF2">
        <w:rPr>
          <w:rStyle w:val="Hyperlink"/>
          <w:rFonts w:asciiTheme="majorBidi" w:hAnsiTheme="majorBidi" w:cstheme="majorBidi"/>
          <w:b/>
          <w:bCs/>
          <w:sz w:val="28"/>
          <w:szCs w:val="28"/>
        </w:rPr>
        <w:t xml:space="preserve"> Mohan</w:t>
      </w:r>
    </w:p>
    <w:p w:rsidR="004A1FF2" w:rsidRPr="004A1FF2" w:rsidRDefault="004A1FF2" w:rsidP="004A1FF2">
      <w:pPr>
        <w:rPr>
          <w:rStyle w:val="Hyperlink"/>
          <w:rFonts w:asciiTheme="majorBidi" w:hAnsiTheme="majorBidi" w:cstheme="majorBidi"/>
          <w:sz w:val="28"/>
          <w:szCs w:val="28"/>
        </w:rPr>
      </w:pPr>
      <w:r w:rsidRPr="004A1FF2">
        <w:rPr>
          <w:rStyle w:val="Hyperlink"/>
          <w:rFonts w:asciiTheme="majorBidi" w:hAnsiTheme="majorBidi" w:cstheme="majorBidi"/>
          <w:sz w:val="28"/>
          <w:szCs w:val="28"/>
        </w:rPr>
        <w:t>Assistant Professor of Economics &amp; Assistant Dean (Academic Affairs), Jindal School of International Affairs (JGU)</w:t>
      </w:r>
    </w:p>
    <w:p w:rsidR="004A1FF2" w:rsidRDefault="004A1FF2" w:rsidP="004A1FF2">
      <w:pPr>
        <w:rPr>
          <w:rFonts w:asciiTheme="majorBidi" w:hAnsiTheme="majorBidi" w:cstheme="majorBidi"/>
          <w:sz w:val="28"/>
          <w:szCs w:val="28"/>
        </w:rPr>
      </w:pPr>
      <w:r w:rsidRPr="004A1FF2">
        <w:rPr>
          <w:rFonts w:asciiTheme="majorBidi" w:hAnsiTheme="majorBidi" w:cstheme="majorBidi"/>
          <w:sz w:val="28"/>
          <w:szCs w:val="28"/>
        </w:rPr>
        <w:fldChar w:fldCharType="end"/>
      </w:r>
      <w:r>
        <w:rPr>
          <w:rFonts w:asciiTheme="majorBidi" w:hAnsiTheme="majorBidi" w:cstheme="majorBidi"/>
          <w:sz w:val="28"/>
          <w:szCs w:val="28"/>
        </w:rPr>
        <w:t xml:space="preserve">Reply by mahmoud saneipour </w:t>
      </w:r>
    </w:p>
    <w:p w:rsidR="00177A53" w:rsidRDefault="004A1FF2" w:rsidP="00F57DBA">
      <w:pPr>
        <w:bidi/>
        <w:jc w:val="both"/>
        <w:rPr>
          <w:rFonts w:asciiTheme="majorBidi" w:hAnsiTheme="majorBidi" w:cstheme="majorBidi" w:hint="cs"/>
          <w:sz w:val="28"/>
          <w:szCs w:val="28"/>
          <w:rtl/>
          <w:lang w:bidi="fa-IR"/>
        </w:rPr>
      </w:pPr>
      <w:r>
        <w:rPr>
          <w:rFonts w:asciiTheme="majorBidi" w:hAnsiTheme="majorBidi" w:cstheme="majorBidi" w:hint="cs"/>
          <w:sz w:val="28"/>
          <w:szCs w:val="28"/>
          <w:rtl/>
          <w:lang w:bidi="fa-IR"/>
        </w:rPr>
        <w:t xml:space="preserve">این عصر، عصر خشم نیست ، عصر تغییراتی است که نمی توان با مدل های سرمایه داری ، لیبرالیسم ، استعمار نو وفراخواستن ابرقدرت های فعلی حل وفصل کرد ، منطقی وارد میدان بحث وهرمنوتیک گفتاری بوجود آمده است که از جنس "حق وحقیقت " است وتا موقعی که کشورهائی نظیر انگستان </w:t>
      </w:r>
      <w:r w:rsidR="00177A53">
        <w:rPr>
          <w:rFonts w:asciiTheme="majorBidi" w:hAnsiTheme="majorBidi" w:cstheme="majorBidi" w:hint="cs"/>
          <w:sz w:val="28"/>
          <w:szCs w:val="28"/>
          <w:rtl/>
          <w:lang w:bidi="fa-IR"/>
        </w:rPr>
        <w:t>، امریکا وبعضی دیگر امیدشان  به سیستم های اخیر حکومت ، بازار واقتصاد ورویه های فعلی است ، راه بجائی نمی برند ، همان علتی که این تغییرات را تحمیل کرده است ،</w:t>
      </w:r>
      <w:r w:rsidR="00F57DBA">
        <w:rPr>
          <w:rFonts w:asciiTheme="majorBidi" w:hAnsiTheme="majorBidi" w:cstheme="majorBidi"/>
          <w:sz w:val="28"/>
          <w:szCs w:val="28"/>
          <w:lang w:bidi="fa-IR"/>
        </w:rPr>
        <w:t xml:space="preserve"> </w:t>
      </w:r>
      <w:r w:rsidR="00177A53">
        <w:rPr>
          <w:rFonts w:asciiTheme="majorBidi" w:hAnsiTheme="majorBidi" w:cstheme="majorBidi" w:hint="cs"/>
          <w:sz w:val="28"/>
          <w:szCs w:val="28"/>
          <w:rtl/>
          <w:lang w:bidi="fa-IR"/>
        </w:rPr>
        <w:t xml:space="preserve"> همان علت باعث حل این معضلات خواهد بود بدون شک ، راه حل های اعصار مختلف تغییر کرده ، چون ماهیت تغییرات ، راه حل های خودش را می طلبد ، پیشرانان حل مسائل ، می توانند یک کشور ، یک فرد خبره ویا یک رهبر جهانی باشد </w:t>
      </w:r>
    </w:p>
    <w:p w:rsidR="003D23BD" w:rsidRPr="003D23BD" w:rsidRDefault="00177A53" w:rsidP="003D23BD">
      <w:pPr>
        <w:jc w:val="both"/>
        <w:rPr>
          <w:rFonts w:asciiTheme="majorBidi" w:hAnsiTheme="majorBidi" w:cstheme="majorBidi"/>
          <w:sz w:val="28"/>
          <w:szCs w:val="28"/>
          <w:lang w:bidi="fa-IR"/>
        </w:rPr>
      </w:pPr>
      <w:r>
        <w:rPr>
          <w:rFonts w:asciiTheme="majorBidi" w:hAnsiTheme="majorBidi" w:cstheme="majorBidi"/>
          <w:sz w:val="28"/>
          <w:szCs w:val="28"/>
          <w:lang w:bidi="fa-IR"/>
        </w:rPr>
        <w:t xml:space="preserve">This age isn’t an age of ressentiment, </w:t>
      </w:r>
      <w:r w:rsidR="00E97E8D">
        <w:rPr>
          <w:rFonts w:asciiTheme="majorBidi" w:hAnsiTheme="majorBidi" w:cstheme="majorBidi"/>
          <w:sz w:val="28"/>
          <w:szCs w:val="28"/>
          <w:lang w:bidi="fa-IR"/>
        </w:rPr>
        <w:t xml:space="preserve">it is an age that has </w:t>
      </w:r>
      <w:r w:rsidR="00CD64F6">
        <w:rPr>
          <w:rFonts w:asciiTheme="majorBidi" w:hAnsiTheme="majorBidi" w:cstheme="majorBidi"/>
          <w:sz w:val="28"/>
          <w:szCs w:val="28"/>
          <w:lang w:bidi="fa-IR"/>
        </w:rPr>
        <w:t>especial Changes</w:t>
      </w:r>
      <w:r w:rsidR="00E97E8D">
        <w:rPr>
          <w:rFonts w:asciiTheme="majorBidi" w:hAnsiTheme="majorBidi" w:cstheme="majorBidi"/>
          <w:sz w:val="28"/>
          <w:szCs w:val="28"/>
          <w:lang w:val="en" w:bidi="fa-IR"/>
        </w:rPr>
        <w:t xml:space="preserve"> those cannot </w:t>
      </w:r>
      <w:r w:rsidR="00CD64F6">
        <w:rPr>
          <w:rFonts w:asciiTheme="majorBidi" w:hAnsiTheme="majorBidi" w:cstheme="majorBidi"/>
          <w:sz w:val="28"/>
          <w:szCs w:val="28"/>
          <w:lang w:val="en" w:bidi="fa-IR"/>
        </w:rPr>
        <w:t>be Settlement</w:t>
      </w:r>
      <w:r w:rsidR="00E97E8D">
        <w:rPr>
          <w:rFonts w:asciiTheme="majorBidi" w:hAnsiTheme="majorBidi" w:cstheme="majorBidi"/>
          <w:sz w:val="28"/>
          <w:szCs w:val="28"/>
          <w:lang w:val="en" w:bidi="fa-IR"/>
        </w:rPr>
        <w:t xml:space="preserve"> whit models of </w:t>
      </w:r>
      <w:r w:rsidR="00E97E8D" w:rsidRPr="00E97E8D">
        <w:rPr>
          <w:rFonts w:asciiTheme="majorBidi" w:hAnsiTheme="majorBidi" w:cstheme="majorBidi"/>
          <w:sz w:val="28"/>
          <w:szCs w:val="28"/>
          <w:lang w:val="en" w:bidi="fa-IR"/>
        </w:rPr>
        <w:t>Capitalism</w:t>
      </w:r>
      <w:r w:rsidR="00E97E8D">
        <w:rPr>
          <w:rFonts w:asciiTheme="majorBidi" w:hAnsiTheme="majorBidi" w:cstheme="majorBidi"/>
          <w:sz w:val="28"/>
          <w:szCs w:val="28"/>
          <w:lang w:val="en" w:bidi="fa-IR"/>
        </w:rPr>
        <w:t>,</w:t>
      </w:r>
      <w:r w:rsidR="00E97E8D" w:rsidRPr="00E97E8D">
        <w:rPr>
          <w:rFonts w:ascii="Arial" w:hAnsi="Arial" w:cs="Arial"/>
          <w:color w:val="545454"/>
          <w:shd w:val="clear" w:color="auto" w:fill="FFFFFF"/>
        </w:rPr>
        <w:t xml:space="preserve"> </w:t>
      </w:r>
      <w:r w:rsidR="00E97E8D" w:rsidRPr="00E97E8D">
        <w:rPr>
          <w:rFonts w:asciiTheme="majorBidi" w:hAnsiTheme="majorBidi" w:cstheme="majorBidi"/>
          <w:sz w:val="28"/>
          <w:szCs w:val="28"/>
          <w:lang w:bidi="fa-IR"/>
        </w:rPr>
        <w:t>Liberalism</w:t>
      </w:r>
      <w:r w:rsidR="00E97E8D">
        <w:rPr>
          <w:rFonts w:asciiTheme="majorBidi" w:hAnsiTheme="majorBidi" w:cstheme="majorBidi"/>
          <w:sz w:val="28"/>
          <w:szCs w:val="28"/>
          <w:lang w:bidi="fa-IR"/>
        </w:rPr>
        <w:t xml:space="preserve"> and the </w:t>
      </w:r>
      <w:r w:rsidR="00E97E8D" w:rsidRPr="00E97E8D">
        <w:rPr>
          <w:rFonts w:asciiTheme="majorBidi" w:hAnsiTheme="majorBidi" w:cstheme="majorBidi"/>
          <w:sz w:val="28"/>
          <w:szCs w:val="28"/>
          <w:lang w:val="en" w:bidi="fa-IR"/>
        </w:rPr>
        <w:t>Summon</w:t>
      </w:r>
      <w:r w:rsidR="00E97E8D">
        <w:rPr>
          <w:rFonts w:asciiTheme="majorBidi" w:hAnsiTheme="majorBidi" w:cstheme="majorBidi"/>
          <w:sz w:val="28"/>
          <w:szCs w:val="28"/>
          <w:lang w:val="en" w:bidi="fa-IR"/>
        </w:rPr>
        <w:t xml:space="preserve">s of present </w:t>
      </w:r>
      <w:r w:rsidR="00CD64F6">
        <w:rPr>
          <w:rFonts w:asciiTheme="majorBidi" w:hAnsiTheme="majorBidi" w:cstheme="majorBidi"/>
          <w:sz w:val="28"/>
          <w:szCs w:val="28"/>
          <w:lang w:bidi="fa-IR"/>
        </w:rPr>
        <w:t>s</w:t>
      </w:r>
      <w:r w:rsidR="00CD64F6" w:rsidRPr="00E97E8D">
        <w:rPr>
          <w:rFonts w:asciiTheme="majorBidi" w:hAnsiTheme="majorBidi" w:cstheme="majorBidi"/>
          <w:sz w:val="28"/>
          <w:szCs w:val="28"/>
          <w:lang w:bidi="fa-IR"/>
        </w:rPr>
        <w:t>uperpowe</w:t>
      </w:r>
      <w:r w:rsidR="00CD64F6">
        <w:rPr>
          <w:rFonts w:asciiTheme="majorBidi" w:hAnsiTheme="majorBidi" w:cstheme="majorBidi"/>
          <w:sz w:val="28"/>
          <w:szCs w:val="28"/>
          <w:lang w:bidi="fa-IR"/>
        </w:rPr>
        <w:t>r</w:t>
      </w:r>
      <w:r w:rsidR="00CD64F6" w:rsidRPr="00E97E8D">
        <w:rPr>
          <w:rFonts w:asciiTheme="majorBidi" w:hAnsiTheme="majorBidi" w:cstheme="majorBidi"/>
          <w:sz w:val="28"/>
          <w:szCs w:val="28"/>
          <w:lang w:bidi="fa-IR"/>
        </w:rPr>
        <w:t>s</w:t>
      </w:r>
      <w:r w:rsidR="00CD64F6">
        <w:rPr>
          <w:rFonts w:asciiTheme="majorBidi" w:hAnsiTheme="majorBidi" w:cstheme="majorBidi"/>
          <w:sz w:val="28"/>
          <w:szCs w:val="28"/>
          <w:lang w:bidi="fa-IR"/>
        </w:rPr>
        <w:t xml:space="preserve">, and it has </w:t>
      </w:r>
      <w:r w:rsidR="00CD64F6" w:rsidRPr="00CD64F6">
        <w:rPr>
          <w:rFonts w:asciiTheme="majorBidi" w:hAnsiTheme="majorBidi" w:cstheme="majorBidi"/>
          <w:sz w:val="28"/>
          <w:szCs w:val="28"/>
          <w:lang w:val="en" w:bidi="fa-IR"/>
        </w:rPr>
        <w:t>created</w:t>
      </w:r>
      <w:r w:rsidR="00CD64F6">
        <w:rPr>
          <w:rFonts w:asciiTheme="majorBidi" w:hAnsiTheme="majorBidi" w:cstheme="majorBidi"/>
          <w:sz w:val="28"/>
          <w:szCs w:val="28"/>
          <w:lang w:val="en" w:bidi="fa-IR"/>
        </w:rPr>
        <w:t xml:space="preserve"> a</w:t>
      </w:r>
      <w:r w:rsidR="003D23BD">
        <w:rPr>
          <w:rFonts w:asciiTheme="majorBidi" w:hAnsiTheme="majorBidi" w:cstheme="majorBidi"/>
          <w:sz w:val="28"/>
          <w:szCs w:val="28"/>
          <w:lang w:val="en" w:bidi="fa-IR"/>
        </w:rPr>
        <w:t xml:space="preserve"> l</w:t>
      </w:r>
      <w:r w:rsidR="00CD64F6" w:rsidRPr="00CD64F6">
        <w:rPr>
          <w:rFonts w:asciiTheme="majorBidi" w:hAnsiTheme="majorBidi" w:cstheme="majorBidi"/>
          <w:sz w:val="28"/>
          <w:szCs w:val="28"/>
          <w:lang w:val="en" w:bidi="fa-IR"/>
        </w:rPr>
        <w:t>ogical</w:t>
      </w:r>
      <w:r w:rsidR="00CD64F6">
        <w:rPr>
          <w:rFonts w:asciiTheme="majorBidi" w:hAnsiTheme="majorBidi" w:cstheme="majorBidi"/>
          <w:sz w:val="28"/>
          <w:szCs w:val="28"/>
          <w:lang w:val="en" w:bidi="fa-IR"/>
        </w:rPr>
        <w:t xml:space="preserve"> discussion and </w:t>
      </w:r>
      <w:r w:rsidR="00CD64F6" w:rsidRPr="00CD64F6">
        <w:rPr>
          <w:rFonts w:asciiTheme="majorBidi" w:hAnsiTheme="majorBidi" w:cstheme="majorBidi"/>
          <w:sz w:val="28"/>
          <w:szCs w:val="28"/>
          <w:lang w:val="en" w:bidi="fa-IR"/>
        </w:rPr>
        <w:t>vocal</w:t>
      </w:r>
      <w:r w:rsidR="00CD64F6">
        <w:rPr>
          <w:rFonts w:asciiTheme="majorBidi" w:hAnsiTheme="majorBidi" w:cstheme="majorBidi"/>
          <w:sz w:val="28"/>
          <w:szCs w:val="28"/>
          <w:lang w:val="en" w:bidi="fa-IR"/>
        </w:rPr>
        <w:t xml:space="preserve"> hermeneutic that is from gender of “</w:t>
      </w:r>
      <w:r w:rsidR="00CD64F6" w:rsidRPr="00CD64F6">
        <w:rPr>
          <w:rFonts w:asciiTheme="majorBidi" w:hAnsiTheme="majorBidi" w:cstheme="majorBidi"/>
          <w:color w:val="00B050"/>
          <w:sz w:val="28"/>
          <w:szCs w:val="28"/>
          <w:lang w:val="en" w:bidi="fa-IR"/>
        </w:rPr>
        <w:t>right and truth</w:t>
      </w:r>
      <w:r w:rsidR="00CD64F6">
        <w:rPr>
          <w:rFonts w:asciiTheme="majorBidi" w:hAnsiTheme="majorBidi" w:cstheme="majorBidi"/>
          <w:sz w:val="28"/>
          <w:szCs w:val="28"/>
          <w:lang w:val="en" w:bidi="fa-IR"/>
        </w:rPr>
        <w:t xml:space="preserve">” and while many countries like </w:t>
      </w:r>
      <w:r w:rsidR="00117475">
        <w:rPr>
          <w:rFonts w:asciiTheme="majorBidi" w:hAnsiTheme="majorBidi" w:cstheme="majorBidi"/>
          <w:sz w:val="28"/>
          <w:szCs w:val="28"/>
          <w:lang w:val="en" w:bidi="fa-IR"/>
        </w:rPr>
        <w:t>England,</w:t>
      </w:r>
      <w:r w:rsidR="00CD64F6">
        <w:rPr>
          <w:rFonts w:asciiTheme="majorBidi" w:hAnsiTheme="majorBidi" w:cstheme="majorBidi"/>
          <w:sz w:val="28"/>
          <w:szCs w:val="28"/>
          <w:lang w:val="en" w:bidi="fa-IR"/>
        </w:rPr>
        <w:t xml:space="preserve"> America and so </w:t>
      </w:r>
      <w:r w:rsidR="00117475">
        <w:rPr>
          <w:rFonts w:asciiTheme="majorBidi" w:hAnsiTheme="majorBidi" w:cstheme="majorBidi"/>
          <w:sz w:val="28"/>
          <w:szCs w:val="28"/>
          <w:lang w:val="en" w:bidi="fa-IR"/>
        </w:rPr>
        <w:t>on,</w:t>
      </w:r>
      <w:r w:rsidR="00CD64F6">
        <w:rPr>
          <w:rFonts w:asciiTheme="majorBidi" w:hAnsiTheme="majorBidi" w:cstheme="majorBidi"/>
          <w:sz w:val="28"/>
          <w:szCs w:val="28"/>
          <w:lang w:val="en" w:bidi="fa-IR"/>
        </w:rPr>
        <w:t xml:space="preserve"> </w:t>
      </w:r>
      <w:r w:rsidR="003D23BD">
        <w:rPr>
          <w:rFonts w:asciiTheme="majorBidi" w:hAnsiTheme="majorBidi" w:cstheme="majorBidi"/>
          <w:sz w:val="28"/>
          <w:szCs w:val="28"/>
          <w:lang w:val="en" w:bidi="fa-IR"/>
        </w:rPr>
        <w:t xml:space="preserve">they </w:t>
      </w:r>
      <w:r w:rsidR="00E31CFF">
        <w:rPr>
          <w:rFonts w:asciiTheme="majorBidi" w:hAnsiTheme="majorBidi" w:cstheme="majorBidi"/>
          <w:sz w:val="28"/>
          <w:szCs w:val="28"/>
          <w:lang w:val="en" w:bidi="fa-IR"/>
        </w:rPr>
        <w:t>their h</w:t>
      </w:r>
      <w:r w:rsidR="00E31CFF" w:rsidRPr="00E31CFF">
        <w:rPr>
          <w:rFonts w:asciiTheme="majorBidi" w:hAnsiTheme="majorBidi" w:cstheme="majorBidi"/>
          <w:sz w:val="28"/>
          <w:szCs w:val="28"/>
          <w:lang w:val="en" w:bidi="fa-IR"/>
        </w:rPr>
        <w:t>ope</w:t>
      </w:r>
      <w:r w:rsidR="00E31CFF">
        <w:rPr>
          <w:rFonts w:asciiTheme="majorBidi" w:hAnsiTheme="majorBidi" w:cstheme="majorBidi"/>
          <w:sz w:val="28"/>
          <w:szCs w:val="28"/>
          <w:lang w:val="en" w:bidi="fa-IR"/>
        </w:rPr>
        <w:t xml:space="preserve"> be to </w:t>
      </w:r>
      <w:r w:rsidR="00117475">
        <w:rPr>
          <w:rFonts w:asciiTheme="majorBidi" w:hAnsiTheme="majorBidi" w:cstheme="majorBidi"/>
          <w:sz w:val="28"/>
          <w:szCs w:val="28"/>
          <w:lang w:val="en" w:bidi="fa-IR"/>
        </w:rPr>
        <w:t>governmental lately</w:t>
      </w:r>
      <w:r w:rsidR="00E31CFF">
        <w:rPr>
          <w:rFonts w:asciiTheme="majorBidi" w:hAnsiTheme="majorBidi" w:cstheme="majorBidi"/>
          <w:sz w:val="28"/>
          <w:szCs w:val="28"/>
          <w:lang w:val="en" w:bidi="fa-IR"/>
        </w:rPr>
        <w:t xml:space="preserve"> </w:t>
      </w:r>
      <w:r w:rsidR="00117475">
        <w:rPr>
          <w:rFonts w:asciiTheme="majorBidi" w:hAnsiTheme="majorBidi" w:cstheme="majorBidi"/>
          <w:sz w:val="28"/>
          <w:szCs w:val="28"/>
          <w:lang w:val="en" w:bidi="fa-IR"/>
        </w:rPr>
        <w:t>systems,</w:t>
      </w:r>
      <w:r w:rsidR="00E31CFF">
        <w:rPr>
          <w:rFonts w:asciiTheme="majorBidi" w:hAnsiTheme="majorBidi" w:cstheme="majorBidi"/>
          <w:sz w:val="28"/>
          <w:szCs w:val="28"/>
          <w:lang w:val="en" w:bidi="fa-IR"/>
        </w:rPr>
        <w:t xml:space="preserve"> </w:t>
      </w:r>
      <w:r w:rsidR="003D23BD">
        <w:rPr>
          <w:rFonts w:asciiTheme="majorBidi" w:hAnsiTheme="majorBidi" w:cstheme="majorBidi"/>
          <w:sz w:val="28"/>
          <w:szCs w:val="28"/>
          <w:lang w:val="en" w:bidi="fa-IR"/>
        </w:rPr>
        <w:t xml:space="preserve">to </w:t>
      </w:r>
      <w:r w:rsidR="00E31CFF">
        <w:rPr>
          <w:rFonts w:asciiTheme="majorBidi" w:hAnsiTheme="majorBidi" w:cstheme="majorBidi"/>
          <w:sz w:val="28"/>
          <w:szCs w:val="28"/>
          <w:lang w:val="en" w:bidi="fa-IR"/>
        </w:rPr>
        <w:t xml:space="preserve">like </w:t>
      </w:r>
      <w:r w:rsidR="00E31CFF" w:rsidRPr="00E31CFF">
        <w:rPr>
          <w:rFonts w:asciiTheme="majorBidi" w:hAnsiTheme="majorBidi" w:cstheme="majorBidi"/>
          <w:sz w:val="28"/>
          <w:szCs w:val="28"/>
          <w:lang w:val="en" w:bidi="fa-IR"/>
        </w:rPr>
        <w:t>procedure</w:t>
      </w:r>
      <w:r w:rsidR="00E31CFF">
        <w:rPr>
          <w:rFonts w:asciiTheme="majorBidi" w:hAnsiTheme="majorBidi" w:cstheme="majorBidi"/>
          <w:sz w:val="28"/>
          <w:szCs w:val="28"/>
          <w:lang w:val="en" w:bidi="fa-IR"/>
        </w:rPr>
        <w:t xml:space="preserve"> of market and </w:t>
      </w:r>
      <w:r w:rsidR="00117475">
        <w:rPr>
          <w:rFonts w:asciiTheme="majorBidi" w:hAnsiTheme="majorBidi" w:cstheme="majorBidi"/>
          <w:sz w:val="28"/>
          <w:szCs w:val="28"/>
          <w:lang w:val="en" w:bidi="fa-IR"/>
        </w:rPr>
        <w:t>economics’ manners,</w:t>
      </w:r>
      <w:r w:rsidR="00E31CFF">
        <w:rPr>
          <w:rFonts w:asciiTheme="majorBidi" w:hAnsiTheme="majorBidi" w:cstheme="majorBidi"/>
          <w:sz w:val="28"/>
          <w:szCs w:val="28"/>
          <w:lang w:val="en" w:bidi="fa-IR"/>
        </w:rPr>
        <w:t xml:space="preserve"> </w:t>
      </w:r>
      <w:r w:rsidR="00117475" w:rsidRPr="00117475">
        <w:rPr>
          <w:rFonts w:asciiTheme="majorBidi" w:hAnsiTheme="majorBidi" w:cstheme="majorBidi"/>
          <w:sz w:val="28"/>
          <w:szCs w:val="28"/>
          <w:lang w:bidi="fa-IR"/>
        </w:rPr>
        <w:t>they are going</w:t>
      </w:r>
      <w:r w:rsidR="00117475">
        <w:rPr>
          <w:rFonts w:asciiTheme="majorBidi" w:hAnsiTheme="majorBidi" w:cstheme="majorBidi"/>
          <w:sz w:val="28"/>
          <w:szCs w:val="28"/>
          <w:lang w:val="en" w:bidi="fa-IR"/>
        </w:rPr>
        <w:t xml:space="preserve"> to miscarry way (nowhere) , </w:t>
      </w:r>
      <w:r w:rsidR="00117475">
        <w:rPr>
          <w:rFonts w:asciiTheme="majorBidi" w:hAnsiTheme="majorBidi" w:cstheme="majorBidi"/>
          <w:sz w:val="28"/>
          <w:szCs w:val="28"/>
          <w:lang w:bidi="fa-IR"/>
        </w:rPr>
        <w:t xml:space="preserve">because , the same </w:t>
      </w:r>
      <w:r w:rsidR="00117475">
        <w:rPr>
          <w:rFonts w:asciiTheme="majorBidi" w:hAnsiTheme="majorBidi" w:cstheme="majorBidi"/>
          <w:sz w:val="28"/>
          <w:szCs w:val="28"/>
          <w:lang w:val="en" w:bidi="fa-IR"/>
        </w:rPr>
        <w:t>c</w:t>
      </w:r>
      <w:r w:rsidR="00117475" w:rsidRPr="00117475">
        <w:rPr>
          <w:rFonts w:asciiTheme="majorBidi" w:hAnsiTheme="majorBidi" w:cstheme="majorBidi"/>
          <w:sz w:val="28"/>
          <w:szCs w:val="28"/>
          <w:lang w:val="en" w:bidi="fa-IR"/>
        </w:rPr>
        <w:t>ause</w:t>
      </w:r>
      <w:r w:rsidR="00117475">
        <w:rPr>
          <w:rFonts w:asciiTheme="majorBidi" w:hAnsiTheme="majorBidi" w:cstheme="majorBidi"/>
          <w:sz w:val="28"/>
          <w:szCs w:val="28"/>
          <w:lang w:val="en" w:bidi="fa-IR"/>
        </w:rPr>
        <w:t xml:space="preserve"> </w:t>
      </w:r>
      <w:r w:rsidR="00F57DBA">
        <w:rPr>
          <w:rFonts w:asciiTheme="majorBidi" w:hAnsiTheme="majorBidi" w:cstheme="majorBidi"/>
          <w:sz w:val="28"/>
          <w:szCs w:val="28"/>
          <w:lang w:bidi="fa-IR"/>
        </w:rPr>
        <w:t>h</w:t>
      </w:r>
      <w:r w:rsidR="00F57DBA" w:rsidRPr="00F57DBA">
        <w:rPr>
          <w:rFonts w:asciiTheme="majorBidi" w:hAnsiTheme="majorBidi" w:cstheme="majorBidi"/>
          <w:sz w:val="28"/>
          <w:szCs w:val="28"/>
          <w:lang w:bidi="fa-IR"/>
        </w:rPr>
        <w:t>as imposed</w:t>
      </w:r>
      <w:r w:rsidR="00F57DBA">
        <w:rPr>
          <w:rFonts w:asciiTheme="majorBidi" w:hAnsiTheme="majorBidi" w:cstheme="majorBidi"/>
          <w:sz w:val="28"/>
          <w:szCs w:val="28"/>
          <w:lang w:bidi="fa-IR"/>
        </w:rPr>
        <w:t xml:space="preserve"> these changes , it is like cause can be shoved these problems </w:t>
      </w:r>
      <w:r w:rsidR="003D23BD">
        <w:rPr>
          <w:rFonts w:asciiTheme="majorBidi" w:hAnsiTheme="majorBidi" w:cstheme="majorBidi"/>
          <w:sz w:val="28"/>
          <w:szCs w:val="28"/>
          <w:lang w:bidi="fa-IR"/>
        </w:rPr>
        <w:t xml:space="preserve"> ,</w:t>
      </w:r>
      <w:r w:rsidR="00F57DBA">
        <w:rPr>
          <w:rFonts w:asciiTheme="majorBidi" w:hAnsiTheme="majorBidi" w:cstheme="majorBidi"/>
          <w:sz w:val="28"/>
          <w:szCs w:val="28"/>
          <w:lang w:bidi="fa-IR"/>
        </w:rPr>
        <w:t>no doubt, it has changed solutions in different ages , because ,</w:t>
      </w:r>
      <w:r w:rsidR="00F57DBA" w:rsidRPr="00F57DBA">
        <w:rPr>
          <w:rFonts w:asciiTheme="majorBidi" w:hAnsiTheme="majorBidi" w:cstheme="majorBidi"/>
          <w:sz w:val="28"/>
          <w:szCs w:val="28"/>
          <w:lang w:bidi="fa-IR"/>
        </w:rPr>
        <w:t>it is needed</w:t>
      </w:r>
      <w:r w:rsidR="00F57DBA">
        <w:rPr>
          <w:rFonts w:asciiTheme="majorBidi" w:hAnsiTheme="majorBidi" w:cstheme="majorBidi"/>
          <w:sz w:val="28"/>
          <w:szCs w:val="28"/>
          <w:lang w:bidi="fa-IR"/>
        </w:rPr>
        <w:t xml:space="preserve"> the same  </w:t>
      </w:r>
      <w:r w:rsidR="00F57DBA">
        <w:rPr>
          <w:rFonts w:asciiTheme="majorBidi" w:hAnsiTheme="majorBidi" w:cstheme="majorBidi"/>
          <w:sz w:val="28"/>
          <w:szCs w:val="28"/>
          <w:lang w:val="en" w:bidi="fa-IR"/>
        </w:rPr>
        <w:t>n</w:t>
      </w:r>
      <w:r w:rsidR="00F57DBA" w:rsidRPr="00F57DBA">
        <w:rPr>
          <w:rFonts w:asciiTheme="majorBidi" w:hAnsiTheme="majorBidi" w:cstheme="majorBidi"/>
          <w:sz w:val="28"/>
          <w:szCs w:val="28"/>
          <w:lang w:val="en" w:bidi="fa-IR"/>
        </w:rPr>
        <w:t>ature of the changes</w:t>
      </w:r>
      <w:r w:rsidR="00F57DBA">
        <w:rPr>
          <w:rFonts w:asciiTheme="majorBidi" w:hAnsiTheme="majorBidi" w:cstheme="majorBidi"/>
          <w:sz w:val="28"/>
          <w:szCs w:val="28"/>
          <w:lang w:val="en" w:bidi="fa-IR"/>
        </w:rPr>
        <w:t xml:space="preserve"> for their solutions, </w:t>
      </w:r>
      <w:r w:rsidR="003D23BD">
        <w:rPr>
          <w:rFonts w:asciiTheme="majorBidi" w:hAnsiTheme="majorBidi" w:cstheme="majorBidi"/>
          <w:sz w:val="28"/>
          <w:szCs w:val="28"/>
          <w:lang w:val="en" w:bidi="fa-IR"/>
        </w:rPr>
        <w:t xml:space="preserve">the  </w:t>
      </w:r>
      <w:r w:rsidR="003D23BD" w:rsidRPr="003D23BD">
        <w:rPr>
          <w:rFonts w:asciiTheme="majorBidi" w:hAnsiTheme="majorBidi" w:cstheme="majorBidi"/>
          <w:sz w:val="28"/>
          <w:szCs w:val="28"/>
          <w:lang w:bidi="fa-IR"/>
        </w:rPr>
        <w:br/>
        <w:t>Initiators</w:t>
      </w:r>
      <w:r w:rsidR="003D23BD">
        <w:rPr>
          <w:rFonts w:asciiTheme="majorBidi" w:hAnsiTheme="majorBidi" w:cstheme="majorBidi"/>
          <w:sz w:val="28"/>
          <w:szCs w:val="28"/>
          <w:lang w:bidi="fa-IR"/>
        </w:rPr>
        <w:t xml:space="preserve"> of problems solvers are from a country ,   an expert person , or a global leader</w:t>
      </w:r>
      <w:r w:rsidR="003D23BD" w:rsidRPr="003D23BD">
        <w:rPr>
          <w:rFonts w:asciiTheme="majorBidi" w:hAnsiTheme="majorBidi" w:cstheme="majorBidi"/>
          <w:sz w:val="28"/>
          <w:szCs w:val="28"/>
          <w:lang w:bidi="fa-IR"/>
        </w:rPr>
        <w:t xml:space="preserve">. </w:t>
      </w:r>
    </w:p>
    <w:p w:rsidR="004A1FF2" w:rsidRPr="003D23BD" w:rsidRDefault="004A1FF2" w:rsidP="003D23BD">
      <w:pPr>
        <w:bidi/>
        <w:jc w:val="right"/>
        <w:rPr>
          <w:rFonts w:asciiTheme="majorBidi" w:hAnsiTheme="majorBidi"/>
          <w:b/>
          <w:bCs/>
          <w:sz w:val="28"/>
          <w:szCs w:val="28"/>
        </w:rPr>
      </w:pPr>
      <w:hyperlink r:id="rId8" w:tgtFrame="_blank" w:history="1"/>
      <w:r w:rsidR="003D23BD" w:rsidRPr="003D23BD">
        <w:rPr>
          <w:rFonts w:asciiTheme="majorBidi" w:hAnsiTheme="majorBidi" w:cstheme="majorBidi"/>
          <w:sz w:val="28"/>
          <w:szCs w:val="28"/>
        </w:rPr>
        <w:t xml:space="preserve"> </w:t>
      </w:r>
      <w:r w:rsidRPr="003D23BD">
        <w:rPr>
          <w:rFonts w:ascii="Helvetica" w:eastAsia="Times New Roman" w:hAnsi="Helvetica" w:cs="Helvetica"/>
          <w:kern w:val="36"/>
          <w:sz w:val="28"/>
          <w:szCs w:val="28"/>
        </w:rPr>
        <w:t xml:space="preserve"> </w:t>
      </w:r>
      <w:r w:rsidRPr="003D23BD">
        <w:rPr>
          <w:rFonts w:asciiTheme="majorBidi" w:hAnsiTheme="majorBidi"/>
          <w:b/>
          <w:bCs/>
          <w:sz w:val="28"/>
          <w:szCs w:val="28"/>
        </w:rPr>
        <w:t>In an age of ressentiment</w:t>
      </w:r>
      <w:bookmarkStart w:id="0" w:name="_GoBack"/>
      <w:bookmarkEnd w:id="0"/>
    </w:p>
    <w:p w:rsidR="004A1FF2" w:rsidRPr="004A1FF2" w:rsidRDefault="004A1FF2" w:rsidP="004A1FF2">
      <w:pPr>
        <w:numPr>
          <w:ilvl w:val="0"/>
          <w:numId w:val="2"/>
        </w:numPr>
        <w:rPr>
          <w:rFonts w:asciiTheme="majorBidi" w:hAnsiTheme="majorBidi" w:cstheme="majorBidi"/>
          <w:sz w:val="28"/>
          <w:szCs w:val="28"/>
        </w:rPr>
      </w:pPr>
      <w:r w:rsidRPr="004A1FF2">
        <w:rPr>
          <w:rFonts w:asciiTheme="majorBidi" w:hAnsiTheme="majorBidi" w:cstheme="majorBidi"/>
          <w:sz w:val="28"/>
          <w:szCs w:val="28"/>
        </w:rPr>
        <w:t>Published on February 26, 2017</w:t>
      </w:r>
    </w:p>
    <w:p w:rsidR="004A1FF2" w:rsidRPr="004A1FF2" w:rsidRDefault="004A1FF2" w:rsidP="004A1FF2">
      <w:pPr>
        <w:rPr>
          <w:rFonts w:asciiTheme="majorBidi" w:hAnsiTheme="majorBidi" w:cstheme="majorBidi"/>
          <w:b/>
          <w:bCs/>
          <w:sz w:val="28"/>
          <w:szCs w:val="28"/>
        </w:rPr>
      </w:pPr>
      <w:r>
        <w:rPr>
          <w:rFonts w:asciiTheme="majorBidi" w:hAnsiTheme="majorBidi" w:cstheme="majorBidi"/>
          <w:sz w:val="28"/>
          <w:szCs w:val="28"/>
        </w:rPr>
        <w:t xml:space="preserve"> </w:t>
      </w:r>
      <w:hyperlink r:id="rId9" w:history="1">
        <w:proofErr w:type="spellStart"/>
        <w:r w:rsidRPr="004A1FF2">
          <w:rPr>
            <w:rStyle w:val="Hyperlink"/>
            <w:rFonts w:asciiTheme="majorBidi" w:hAnsiTheme="majorBidi" w:cstheme="majorBidi"/>
            <w:b/>
            <w:bCs/>
            <w:sz w:val="28"/>
            <w:szCs w:val="28"/>
          </w:rPr>
          <w:t>Deepanshu</w:t>
        </w:r>
        <w:proofErr w:type="spellEnd"/>
        <w:r w:rsidRPr="004A1FF2">
          <w:rPr>
            <w:rStyle w:val="Hyperlink"/>
            <w:rFonts w:asciiTheme="majorBidi" w:hAnsiTheme="majorBidi" w:cstheme="majorBidi"/>
            <w:b/>
            <w:bCs/>
            <w:sz w:val="28"/>
            <w:szCs w:val="28"/>
          </w:rPr>
          <w:t xml:space="preserve"> Mohan</w:t>
        </w:r>
      </w:hyperlink>
    </w:p>
    <w:p w:rsidR="004A1FF2" w:rsidRPr="004A1FF2" w:rsidRDefault="004A1FF2" w:rsidP="004A1FF2">
      <w:pPr>
        <w:rPr>
          <w:rFonts w:asciiTheme="majorBidi" w:hAnsiTheme="majorBidi" w:cstheme="majorBidi"/>
          <w:b/>
          <w:bCs/>
          <w:sz w:val="28"/>
          <w:szCs w:val="28"/>
        </w:rPr>
      </w:pPr>
      <w:r w:rsidRPr="004A1FF2">
        <w:rPr>
          <w:rFonts w:asciiTheme="majorBidi" w:hAnsiTheme="majorBidi" w:cstheme="majorBidi"/>
          <w:b/>
          <w:bCs/>
          <w:sz w:val="28"/>
          <w:szCs w:val="28"/>
        </w:rPr>
        <w:t>FollowDeepanshu Mohan</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sz w:val="28"/>
          <w:szCs w:val="28"/>
        </w:rPr>
        <w:lastRenderedPageBreak/>
        <w:t>Assistant Professor of Economics &amp; Assistant Dean (Academic Affairs), Jindal School of International Affairs (JGU)</w:t>
      </w:r>
    </w:p>
    <w:p w:rsidR="004A1FF2" w:rsidRPr="004A1FF2" w:rsidRDefault="004A1FF2" w:rsidP="004A1FF2">
      <w:pPr>
        <w:jc w:val="both"/>
        <w:rPr>
          <w:rFonts w:asciiTheme="majorBidi" w:hAnsiTheme="majorBidi" w:cstheme="majorBidi"/>
          <w:sz w:val="28"/>
          <w:szCs w:val="28"/>
        </w:rPr>
      </w:pPr>
      <w:r w:rsidRPr="004A1FF2">
        <w:rPr>
          <w:rFonts w:asciiTheme="majorBidi" w:hAnsiTheme="majorBidi" w:cstheme="majorBidi"/>
          <w:i/>
          <w:iCs/>
          <w:sz w:val="28"/>
          <w:szCs w:val="28"/>
        </w:rPr>
        <w:t>‘Let us settle ourselves, and work and wedge our feet downward through the mud and slush of opinion, and prejudice and tradition, and delusion, and appearance, that allusion which covers the globe, through Paris and London, through New York and Boston and Concord, through church and state, through poetry and philosophy and religion, till we come to a hard bottom and rocks in place, which we can call reality.’</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sz w:val="28"/>
          <w:szCs w:val="28"/>
        </w:rPr>
        <w:t>– Henry David Thoreau, Walden (</w:t>
      </w:r>
      <w:hyperlink r:id="rId10" w:tgtFrame="_blank" w:history="1">
        <w:r w:rsidRPr="004A1FF2">
          <w:rPr>
            <w:rStyle w:val="Hyperlink"/>
            <w:rFonts w:asciiTheme="majorBidi" w:hAnsiTheme="majorBidi" w:cstheme="majorBidi"/>
            <w:sz w:val="28"/>
            <w:szCs w:val="28"/>
          </w:rPr>
          <w:t>1854</w:t>
        </w:r>
      </w:hyperlink>
      <w:proofErr w:type="gramStart"/>
      <w:r w:rsidRPr="004A1FF2">
        <w:rPr>
          <w:rFonts w:asciiTheme="majorBidi" w:hAnsiTheme="majorBidi" w:cstheme="majorBidi"/>
          <w:sz w:val="28"/>
          <w:szCs w:val="28"/>
        </w:rPr>
        <w:t>)[</w:t>
      </w:r>
      <w:proofErr w:type="gramEnd"/>
      <w:r w:rsidRPr="004A1FF2">
        <w:rPr>
          <w:rFonts w:asciiTheme="majorBidi" w:hAnsiTheme="majorBidi" w:cstheme="majorBidi"/>
          <w:sz w:val="28"/>
          <w:szCs w:val="28"/>
        </w:rPr>
        <w:t>i]</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sz w:val="28"/>
          <w:szCs w:val="28"/>
        </w:rPr>
        <w:t>Alexis de Tocqueville in </w:t>
      </w:r>
      <w:r w:rsidRPr="004A1FF2">
        <w:rPr>
          <w:rFonts w:asciiTheme="majorBidi" w:hAnsiTheme="majorBidi" w:cstheme="majorBidi"/>
          <w:i/>
          <w:iCs/>
          <w:sz w:val="28"/>
          <w:szCs w:val="28"/>
        </w:rPr>
        <w:t>Democracy in America</w:t>
      </w:r>
      <w:r w:rsidRPr="004A1FF2">
        <w:rPr>
          <w:rFonts w:asciiTheme="majorBidi" w:hAnsiTheme="majorBidi" w:cstheme="majorBidi"/>
          <w:sz w:val="28"/>
          <w:szCs w:val="28"/>
        </w:rPr>
        <w:t> (</w:t>
      </w:r>
      <w:hyperlink r:id="rId11" w:tgtFrame="_blank" w:history="1">
        <w:r w:rsidRPr="004A1FF2">
          <w:rPr>
            <w:rStyle w:val="Hyperlink"/>
            <w:rFonts w:asciiTheme="majorBidi" w:hAnsiTheme="majorBidi" w:cstheme="majorBidi"/>
            <w:sz w:val="28"/>
            <w:szCs w:val="28"/>
          </w:rPr>
          <w:t>1840</w:t>
        </w:r>
      </w:hyperlink>
      <w:r w:rsidRPr="004A1FF2">
        <w:rPr>
          <w:rFonts w:asciiTheme="majorBidi" w:hAnsiTheme="majorBidi" w:cstheme="majorBidi"/>
          <w:sz w:val="28"/>
          <w:szCs w:val="28"/>
        </w:rPr>
        <w:t>) said, ‘to live in freedom, one must grow used to a life full of agitation, change and danger’, else, one moves quickly from ‘unlimited freedom’ to a ‘craving for unlimited despotism’.</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sz w:val="28"/>
          <w:szCs w:val="28"/>
        </w:rPr>
        <w:t>With the implosion of the Soviet Union in 1991, a Western model of ‘modernization’ embedded in ‘free-market capitalism’ triumphed across the world. As an economic system rooted in libertarian ideas on </w:t>
      </w:r>
      <w:r w:rsidRPr="004A1FF2">
        <w:rPr>
          <w:rFonts w:asciiTheme="majorBidi" w:hAnsiTheme="majorBidi" w:cstheme="majorBidi"/>
          <w:sz w:val="28"/>
          <w:szCs w:val="28"/>
          <w:u w:val="single"/>
        </w:rPr>
        <w:t>individualized rationality</w:t>
      </w:r>
      <w:r w:rsidRPr="004A1FF2">
        <w:rPr>
          <w:rFonts w:asciiTheme="majorBidi" w:hAnsiTheme="majorBidi" w:cstheme="majorBidi"/>
          <w:sz w:val="28"/>
          <w:szCs w:val="28"/>
        </w:rPr>
        <w:t> (driven by an ‘autonomous rights-bearing’ individual’s self-interest maximizing behavior); </w:t>
      </w:r>
      <w:r w:rsidRPr="004A1FF2">
        <w:rPr>
          <w:rFonts w:asciiTheme="majorBidi" w:hAnsiTheme="majorBidi" w:cstheme="majorBidi"/>
          <w:sz w:val="28"/>
          <w:szCs w:val="28"/>
          <w:u w:val="single"/>
        </w:rPr>
        <w:t>‘free’ trade</w:t>
      </w:r>
      <w:r w:rsidRPr="004A1FF2">
        <w:rPr>
          <w:rFonts w:asciiTheme="majorBidi" w:hAnsiTheme="majorBidi" w:cstheme="majorBidi"/>
          <w:sz w:val="28"/>
          <w:szCs w:val="28"/>
        </w:rPr>
        <w:t> and an alluring faith in </w:t>
      </w:r>
      <w:r w:rsidRPr="004A1FF2">
        <w:rPr>
          <w:rFonts w:asciiTheme="majorBidi" w:hAnsiTheme="majorBidi" w:cstheme="majorBidi"/>
          <w:sz w:val="28"/>
          <w:szCs w:val="28"/>
          <w:u w:val="single"/>
        </w:rPr>
        <w:t>markets as self-equilibrating forces</w:t>
      </w:r>
      <w:r w:rsidRPr="004A1FF2">
        <w:rPr>
          <w:rFonts w:asciiTheme="majorBidi" w:hAnsiTheme="majorBidi" w:cstheme="majorBidi"/>
          <w:sz w:val="28"/>
          <w:szCs w:val="28"/>
        </w:rPr>
        <w:t>, </w:t>
      </w:r>
      <w:r w:rsidRPr="004A1FF2">
        <w:rPr>
          <w:rFonts w:asciiTheme="majorBidi" w:hAnsiTheme="majorBidi" w:cstheme="majorBidi"/>
          <w:i/>
          <w:iCs/>
          <w:sz w:val="28"/>
          <w:szCs w:val="28"/>
        </w:rPr>
        <w:t>free-market capitalism</w:t>
      </w:r>
      <w:r w:rsidRPr="004A1FF2">
        <w:rPr>
          <w:rFonts w:asciiTheme="majorBidi" w:hAnsiTheme="majorBidi" w:cstheme="majorBidi"/>
          <w:sz w:val="28"/>
          <w:szCs w:val="28"/>
        </w:rPr>
        <w:t>, metamorphosed itself as a religion of universal progress from the 1990s in Asia, Africa and Latin America.</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sz w:val="28"/>
          <w:szCs w:val="28"/>
        </w:rPr>
        <w:t>After the 9/11 attack in the US, Francis Fukuyama in a </w:t>
      </w:r>
      <w:hyperlink r:id="rId12" w:tgtFrame="_blank" w:history="1">
        <w:r w:rsidRPr="004A1FF2">
          <w:rPr>
            <w:rStyle w:val="Hyperlink"/>
            <w:rFonts w:asciiTheme="majorBidi" w:hAnsiTheme="majorBidi" w:cstheme="majorBidi"/>
            <w:sz w:val="28"/>
            <w:szCs w:val="28"/>
          </w:rPr>
          <w:t>column</w:t>
        </w:r>
      </w:hyperlink>
      <w:r w:rsidRPr="004A1FF2">
        <w:rPr>
          <w:rFonts w:asciiTheme="majorBidi" w:hAnsiTheme="majorBidi" w:cstheme="majorBidi"/>
          <w:sz w:val="28"/>
          <w:szCs w:val="28"/>
        </w:rPr>
        <w:t> wrote, </w:t>
      </w:r>
      <w:r w:rsidRPr="004A1FF2">
        <w:rPr>
          <w:rFonts w:asciiTheme="majorBidi" w:hAnsiTheme="majorBidi" w:cstheme="majorBidi"/>
          <w:i/>
          <w:iCs/>
          <w:sz w:val="28"/>
          <w:szCs w:val="28"/>
        </w:rPr>
        <w:t>‘modernity is a very powerful freight train that will not be derailed by recent events, however painful and unprecedented. Democracy and free markets will continue to expand over time as the dominant organizing principles for much of the world’</w:t>
      </w:r>
      <w:r w:rsidRPr="004A1FF2">
        <w:rPr>
          <w:rFonts w:asciiTheme="majorBidi" w:hAnsiTheme="majorBidi" w:cstheme="majorBidi"/>
          <w:sz w:val="28"/>
          <w:szCs w:val="28"/>
        </w:rPr>
        <w:t>.</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sz w:val="28"/>
          <w:szCs w:val="28"/>
        </w:rPr>
        <w:t>However, in times of ISIS expansion, </w:t>
      </w:r>
      <w:r w:rsidRPr="004A1FF2">
        <w:rPr>
          <w:rFonts w:asciiTheme="majorBidi" w:hAnsiTheme="majorBidi" w:cstheme="majorBidi"/>
          <w:i/>
          <w:iCs/>
          <w:sz w:val="28"/>
          <w:szCs w:val="28"/>
        </w:rPr>
        <w:t>Brexit</w:t>
      </w:r>
      <w:r w:rsidRPr="004A1FF2">
        <w:rPr>
          <w:rFonts w:asciiTheme="majorBidi" w:hAnsiTheme="majorBidi" w:cstheme="majorBidi"/>
          <w:sz w:val="28"/>
          <w:szCs w:val="28"/>
        </w:rPr>
        <w:t xml:space="preserve">, Trump’s Presidency, far-right extremist groups </w:t>
      </w:r>
      <w:proofErr w:type="spellStart"/>
      <w:r w:rsidRPr="004A1FF2">
        <w:rPr>
          <w:rFonts w:asciiTheme="majorBidi" w:hAnsiTheme="majorBidi" w:cstheme="majorBidi"/>
          <w:sz w:val="28"/>
          <w:szCs w:val="28"/>
        </w:rPr>
        <w:t>etc</w:t>
      </w:r>
      <w:proofErr w:type="spellEnd"/>
      <w:r w:rsidRPr="004A1FF2">
        <w:rPr>
          <w:rFonts w:asciiTheme="majorBidi" w:hAnsiTheme="majorBidi" w:cstheme="majorBidi"/>
          <w:sz w:val="28"/>
          <w:szCs w:val="28"/>
        </w:rPr>
        <w:t xml:space="preserve"> today; ‘modernization’ and ‘modernity’ driven by forces of democratization and free-market based capitalistic systems has ultimately led to, what George Santayana (a Spanish-American author) would call-an inciting ‘lava-wave of primitive blindness and violence’. One may appositely ask then: </w:t>
      </w:r>
      <w:r w:rsidRPr="004A1FF2">
        <w:rPr>
          <w:rFonts w:asciiTheme="majorBidi" w:hAnsiTheme="majorBidi" w:cstheme="majorBidi"/>
          <w:sz w:val="28"/>
          <w:szCs w:val="28"/>
          <w:u w:val="single"/>
        </w:rPr>
        <w:t>to what extent a blind belief in an economic system rooted in the transformative (cap</w:t>
      </w:r>
      <w:proofErr w:type="gramStart"/>
      <w:r w:rsidRPr="004A1FF2">
        <w:rPr>
          <w:rFonts w:asciiTheme="majorBidi" w:hAnsiTheme="majorBidi" w:cstheme="majorBidi"/>
          <w:sz w:val="28"/>
          <w:szCs w:val="28"/>
          <w:u w:val="single"/>
        </w:rPr>
        <w:t>)abilities</w:t>
      </w:r>
      <w:proofErr w:type="gramEnd"/>
      <w:r w:rsidRPr="004A1FF2">
        <w:rPr>
          <w:rFonts w:asciiTheme="majorBidi" w:hAnsiTheme="majorBidi" w:cstheme="majorBidi"/>
          <w:sz w:val="28"/>
          <w:szCs w:val="28"/>
          <w:u w:val="single"/>
        </w:rPr>
        <w:t xml:space="preserve"> of such ‘rational’ forms of ‘modernity’ mostly along capitalist lines got us into an age of ‘nihilistic violence’ and </w:t>
      </w:r>
      <w:r w:rsidRPr="004A1FF2">
        <w:rPr>
          <w:rFonts w:asciiTheme="majorBidi" w:hAnsiTheme="majorBidi" w:cstheme="majorBidi"/>
          <w:i/>
          <w:iCs/>
          <w:sz w:val="28"/>
          <w:szCs w:val="28"/>
          <w:u w:val="single"/>
        </w:rPr>
        <w:t>ressentiment?;</w:t>
      </w:r>
      <w:r w:rsidRPr="004A1FF2">
        <w:rPr>
          <w:rFonts w:asciiTheme="majorBidi" w:hAnsiTheme="majorBidi" w:cstheme="majorBidi"/>
          <w:sz w:val="28"/>
          <w:szCs w:val="28"/>
          <w:u w:val="single"/>
        </w:rPr>
        <w:t> </w:t>
      </w:r>
      <w:r w:rsidRPr="004A1FF2">
        <w:rPr>
          <w:rFonts w:asciiTheme="majorBidi" w:hAnsiTheme="majorBidi" w:cstheme="majorBidi"/>
          <w:i/>
          <w:iCs/>
          <w:sz w:val="28"/>
          <w:szCs w:val="28"/>
        </w:rPr>
        <w:t>Ressentiment</w:t>
      </w:r>
      <w:r w:rsidRPr="004A1FF2">
        <w:rPr>
          <w:rFonts w:asciiTheme="majorBidi" w:hAnsiTheme="majorBidi" w:cstheme="majorBidi"/>
          <w:sz w:val="28"/>
          <w:szCs w:val="28"/>
        </w:rPr>
        <w:t xml:space="preserve"> and </w:t>
      </w:r>
      <w:r w:rsidRPr="004A1FF2">
        <w:rPr>
          <w:rFonts w:asciiTheme="majorBidi" w:hAnsiTheme="majorBidi" w:cstheme="majorBidi"/>
          <w:sz w:val="28"/>
          <w:szCs w:val="28"/>
        </w:rPr>
        <w:lastRenderedPageBreak/>
        <w:t xml:space="preserve">violence that has come along with an implosion of nation states in the Middle East and rise of far-right movements across the world. A complex question </w:t>
      </w:r>
      <w:r w:rsidR="00177A53" w:rsidRPr="004A1FF2">
        <w:rPr>
          <w:rFonts w:asciiTheme="majorBidi" w:hAnsiTheme="majorBidi" w:cstheme="majorBidi"/>
          <w:sz w:val="28"/>
          <w:szCs w:val="28"/>
        </w:rPr>
        <w:t>indeed</w:t>
      </w:r>
      <w:r w:rsidRPr="004A1FF2">
        <w:rPr>
          <w:rFonts w:asciiTheme="majorBidi" w:hAnsiTheme="majorBidi" w:cstheme="majorBidi"/>
          <w:sz w:val="28"/>
          <w:szCs w:val="28"/>
        </w:rPr>
        <w:t xml:space="preserve"> and one that Pankaj Mishra seeks to address in his most recent book called </w:t>
      </w:r>
      <w:r w:rsidRPr="004A1FF2">
        <w:rPr>
          <w:rFonts w:asciiTheme="majorBidi" w:hAnsiTheme="majorBidi" w:cstheme="majorBidi"/>
          <w:i/>
          <w:iCs/>
          <w:sz w:val="28"/>
          <w:szCs w:val="28"/>
        </w:rPr>
        <w:t>Age of Anger</w:t>
      </w:r>
      <w:r w:rsidRPr="004A1FF2">
        <w:rPr>
          <w:rFonts w:asciiTheme="majorBidi" w:hAnsiTheme="majorBidi" w:cstheme="majorBidi"/>
          <w:sz w:val="28"/>
          <w:szCs w:val="28"/>
        </w:rPr>
        <w:t>. </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i/>
          <w:iCs/>
          <w:sz w:val="28"/>
          <w:szCs w:val="28"/>
        </w:rPr>
        <w:t>Age of Anger</w:t>
      </w:r>
      <w:r w:rsidRPr="004A1FF2">
        <w:rPr>
          <w:rFonts w:asciiTheme="majorBidi" w:hAnsiTheme="majorBidi" w:cstheme="majorBidi"/>
          <w:sz w:val="28"/>
          <w:szCs w:val="28"/>
        </w:rPr>
        <w:t> expounds on explaining historical trends of </w:t>
      </w:r>
      <w:r w:rsidRPr="004A1FF2">
        <w:rPr>
          <w:rFonts w:asciiTheme="majorBidi" w:hAnsiTheme="majorBidi" w:cstheme="majorBidi"/>
          <w:i/>
          <w:iCs/>
          <w:sz w:val="28"/>
          <w:szCs w:val="28"/>
        </w:rPr>
        <w:t>‘ressentiment’</w:t>
      </w:r>
      <w:r w:rsidRPr="004A1FF2">
        <w:rPr>
          <w:rFonts w:asciiTheme="majorBidi" w:hAnsiTheme="majorBidi" w:cstheme="majorBidi"/>
          <w:sz w:val="28"/>
          <w:szCs w:val="28"/>
        </w:rPr>
        <w:t> (literally defined as a </w:t>
      </w:r>
      <w:r w:rsidRPr="004A1FF2">
        <w:rPr>
          <w:rFonts w:asciiTheme="majorBidi" w:hAnsiTheme="majorBidi" w:cstheme="majorBidi"/>
          <w:sz w:val="28"/>
          <w:szCs w:val="28"/>
          <w:u w:val="single"/>
        </w:rPr>
        <w:t>‘psychological state resulting from suppressed feelings of envy and hatred which cannot be satisfied’</w:t>
      </w:r>
      <w:r w:rsidRPr="004A1FF2">
        <w:rPr>
          <w:rFonts w:asciiTheme="majorBidi" w:hAnsiTheme="majorBidi" w:cstheme="majorBidi"/>
          <w:sz w:val="28"/>
          <w:szCs w:val="28"/>
        </w:rPr>
        <w:t>) that prevailed in 18th and 19th century Europe, North America and is now visible in an age of </w:t>
      </w:r>
      <w:r w:rsidRPr="004A1FF2">
        <w:rPr>
          <w:rFonts w:asciiTheme="majorBidi" w:hAnsiTheme="majorBidi" w:cstheme="majorBidi"/>
          <w:i/>
          <w:iCs/>
          <w:sz w:val="28"/>
          <w:szCs w:val="28"/>
        </w:rPr>
        <w:t>‘mimetic desire…’ </w:t>
      </w:r>
      <w:r w:rsidRPr="004A1FF2">
        <w:rPr>
          <w:rFonts w:asciiTheme="majorBidi" w:hAnsiTheme="majorBidi" w:cstheme="majorBidi"/>
          <w:sz w:val="28"/>
          <w:szCs w:val="28"/>
        </w:rPr>
        <w:t>that is endlessly proliferating.</w:t>
      </w:r>
      <w:r w:rsidRPr="004A1FF2">
        <w:rPr>
          <w:rFonts w:asciiTheme="majorBidi" w:hAnsiTheme="majorBidi" w:cstheme="majorBidi"/>
          <w:i/>
          <w:iCs/>
          <w:sz w:val="28"/>
          <w:szCs w:val="28"/>
        </w:rPr>
        <w:t> </w:t>
      </w:r>
      <w:r w:rsidRPr="004A1FF2">
        <w:rPr>
          <w:rFonts w:asciiTheme="majorBidi" w:hAnsiTheme="majorBidi" w:cstheme="majorBidi"/>
          <w:sz w:val="28"/>
          <w:szCs w:val="28"/>
        </w:rPr>
        <w:t>In a world where</w:t>
      </w:r>
      <w:r w:rsidRPr="004A1FF2">
        <w:rPr>
          <w:rFonts w:asciiTheme="majorBidi" w:hAnsiTheme="majorBidi" w:cstheme="majorBidi"/>
          <w:i/>
          <w:iCs/>
          <w:sz w:val="28"/>
          <w:szCs w:val="28"/>
        </w:rPr>
        <w:t> ‘the modern promise of equality collides with massive disparities of power, education, status and property ownership’,</w:t>
      </w:r>
      <w:r w:rsidRPr="004A1FF2">
        <w:rPr>
          <w:rFonts w:asciiTheme="majorBidi" w:hAnsiTheme="majorBidi" w:cstheme="majorBidi"/>
          <w:sz w:val="28"/>
          <w:szCs w:val="28"/>
        </w:rPr>
        <w:t> the backlash of globalization-with its discontents isn’t a new phenomenon and something that can be explained as a cyclical part of historical inevitability emerging within all forms of nation states, Mishra argues.</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sz w:val="28"/>
          <w:szCs w:val="28"/>
        </w:rPr>
        <w:t xml:space="preserve">Our experience today with widespread emotions of racism, misogyny, rage, nihilistic violence, cynicism, ‘negative solidarity’ (coined by Hannah Arendt), is reflected by the demagoguery in geo-political discourse and in day to day discourses visible across public platforms including digital, social media networks. A global reality-what </w:t>
      </w:r>
      <w:proofErr w:type="spellStart"/>
      <w:r w:rsidRPr="004A1FF2">
        <w:rPr>
          <w:rFonts w:asciiTheme="majorBidi" w:hAnsiTheme="majorBidi" w:cstheme="majorBidi"/>
          <w:sz w:val="28"/>
          <w:szCs w:val="28"/>
        </w:rPr>
        <w:t>Nietzche</w:t>
      </w:r>
      <w:proofErr w:type="spellEnd"/>
      <w:r w:rsidRPr="004A1FF2">
        <w:rPr>
          <w:rFonts w:asciiTheme="majorBidi" w:hAnsiTheme="majorBidi" w:cstheme="majorBidi"/>
          <w:sz w:val="28"/>
          <w:szCs w:val="28"/>
        </w:rPr>
        <w:t xml:space="preserve"> defines as </w:t>
      </w:r>
      <w:r w:rsidRPr="004A1FF2">
        <w:rPr>
          <w:rFonts w:asciiTheme="majorBidi" w:hAnsiTheme="majorBidi" w:cstheme="majorBidi"/>
          <w:i/>
          <w:iCs/>
          <w:sz w:val="28"/>
          <w:szCs w:val="28"/>
        </w:rPr>
        <w:t xml:space="preserve">‘a whole tremulous realm of subterranean revenge, inexhaustible and insatiable in </w:t>
      </w:r>
      <w:proofErr w:type="gramStart"/>
      <w:r w:rsidRPr="004A1FF2">
        <w:rPr>
          <w:rFonts w:asciiTheme="majorBidi" w:hAnsiTheme="majorBidi" w:cstheme="majorBidi"/>
          <w:i/>
          <w:iCs/>
          <w:sz w:val="28"/>
          <w:szCs w:val="28"/>
        </w:rPr>
        <w:t>outbursts’</w:t>
      </w:r>
      <w:r w:rsidRPr="004A1FF2">
        <w:rPr>
          <w:rFonts w:asciiTheme="majorBidi" w:hAnsiTheme="majorBidi" w:cstheme="majorBidi"/>
          <w:sz w:val="28"/>
          <w:szCs w:val="28"/>
        </w:rPr>
        <w:t>.</w:t>
      </w:r>
      <w:proofErr w:type="gramEnd"/>
      <w:r w:rsidRPr="004A1FF2">
        <w:rPr>
          <w:rFonts w:asciiTheme="majorBidi" w:hAnsiTheme="majorBidi" w:cstheme="majorBidi"/>
          <w:sz w:val="28"/>
          <w:szCs w:val="28"/>
        </w:rPr>
        <w:t> </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sz w:val="28"/>
          <w:szCs w:val="28"/>
          <w:u w:val="single"/>
        </w:rPr>
        <w:t>Revisiting </w:t>
      </w:r>
      <w:r w:rsidRPr="004A1FF2">
        <w:rPr>
          <w:rFonts w:asciiTheme="majorBidi" w:hAnsiTheme="majorBidi" w:cstheme="majorBidi"/>
          <w:i/>
          <w:iCs/>
          <w:sz w:val="28"/>
          <w:szCs w:val="28"/>
          <w:u w:val="single"/>
        </w:rPr>
        <w:t>‘Ressentiment’</w:t>
      </w:r>
      <w:r w:rsidRPr="004A1FF2">
        <w:rPr>
          <w:rFonts w:asciiTheme="majorBidi" w:hAnsiTheme="majorBidi" w:cstheme="majorBidi"/>
          <w:sz w:val="28"/>
          <w:szCs w:val="28"/>
          <w:u w:val="single"/>
        </w:rPr>
        <w:t>   </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i/>
          <w:iCs/>
          <w:sz w:val="28"/>
          <w:szCs w:val="28"/>
        </w:rPr>
        <w:t>Ressentiment</w:t>
      </w:r>
      <w:r w:rsidRPr="004A1FF2">
        <w:rPr>
          <w:rFonts w:asciiTheme="majorBidi" w:hAnsiTheme="majorBidi" w:cstheme="majorBidi"/>
          <w:sz w:val="28"/>
          <w:szCs w:val="28"/>
        </w:rPr>
        <w:t> as a sentiment, in today’s information age is spreading like a virus and has been amplified by the reach of social media. </w:t>
      </w:r>
      <w:r w:rsidRPr="004A1FF2">
        <w:rPr>
          <w:rFonts w:asciiTheme="majorBidi" w:hAnsiTheme="majorBidi" w:cstheme="majorBidi"/>
          <w:sz w:val="28"/>
          <w:szCs w:val="28"/>
          <w:u w:val="single"/>
        </w:rPr>
        <w:t>But, how did we get here?</w:t>
      </w:r>
      <w:r w:rsidRPr="004A1FF2">
        <w:rPr>
          <w:rFonts w:asciiTheme="majorBidi" w:hAnsiTheme="majorBidi" w:cstheme="majorBidi"/>
          <w:sz w:val="28"/>
          <w:szCs w:val="28"/>
        </w:rPr>
        <w:t> This is not simply because of some ideological battle between the East-West or part of a North-South divide but largely because of a mistaken assumption, often made by ‘liberal’ scholars, politicians, policymakers in their argument for ‘modernization’ along capitalistic lines i.e. in seeing human identity as fixed and singular, while ignoring how frequently it tends to be ‘manifold and self-conflicting’ in its existence with contradictory notions of ‘selfhood’.</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sz w:val="28"/>
          <w:szCs w:val="28"/>
        </w:rPr>
        <w:t xml:space="preserve">The idea of liberalism evolving in 18th, 19th century Europe and North America, promoted values of individual freedom and liberty in an absolute sense, associating it’s pursuit with the attainment of one’s overall well-being. In classical economics </w:t>
      </w:r>
      <w:r w:rsidRPr="004A1FF2">
        <w:rPr>
          <w:rFonts w:asciiTheme="majorBidi" w:hAnsiTheme="majorBidi" w:cstheme="majorBidi"/>
          <w:sz w:val="28"/>
          <w:szCs w:val="28"/>
        </w:rPr>
        <w:lastRenderedPageBreak/>
        <w:t>too (like the development of other social sciences), individual development lied in the acquisition of private property rights; freedom to trade and be mobile; access to capital and in developing an entrepreneurial spirit, something we study even today in defining the factors of production in an economy. </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sz w:val="28"/>
          <w:szCs w:val="28"/>
        </w:rPr>
        <w:t>In the 1990s (after the collapse of Soviet Union), a democratic revolution of human aspiration, as witnessed by Tocqueville in 19th century America and Adam Smith during the industrial revolution years, swept across the world. An increased emphasis on individual rights heightened awareness of ‘social discrimination’; ‘gender inequality’ with greater emphasis given to different sexual orientations-which was great.</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sz w:val="28"/>
          <w:szCs w:val="28"/>
        </w:rPr>
        <w:t>However, as Pankaj Mishra points out in his book-the political ramifications of such universally prescribed homogeneous theory of liberalism remained more ambiguous and understudied. As a result, individuals today with different socio-cultural pasts find themselves ‘herded by capitalism and technology’ where unequal distribution of wealth have created ‘humiliating new hierarchies’ (earlier referred to as ‘negative solidarity’); and where redistributive justice, trickle-down economics, minority-rights etc. merely qualify as simple rhetoric for ‘cosmopolitan liberalists’.</w:t>
      </w:r>
    </w:p>
    <w:p w:rsidR="004A1FF2" w:rsidRPr="004A1FF2" w:rsidRDefault="004A1FF2" w:rsidP="004A1FF2">
      <w:pPr>
        <w:rPr>
          <w:rFonts w:asciiTheme="majorBidi" w:hAnsiTheme="majorBidi" w:cstheme="majorBidi"/>
          <w:sz w:val="28"/>
          <w:szCs w:val="28"/>
        </w:rPr>
      </w:pPr>
      <w:proofErr w:type="gramStart"/>
      <w:r w:rsidRPr="004A1FF2">
        <w:rPr>
          <w:rFonts w:asciiTheme="majorBidi" w:hAnsiTheme="majorBidi" w:cstheme="majorBidi"/>
          <w:sz w:val="28"/>
          <w:szCs w:val="28"/>
        </w:rPr>
        <w:t>While earlier shocks of modernity, triggered by techno-capitalistic systems of 19th century Europe were more easily observed by the social structures present then.</w:t>
      </w:r>
      <w:proofErr w:type="gramEnd"/>
      <w:r w:rsidRPr="004A1FF2">
        <w:rPr>
          <w:rFonts w:asciiTheme="majorBidi" w:hAnsiTheme="majorBidi" w:cstheme="majorBidi"/>
          <w:sz w:val="28"/>
          <w:szCs w:val="28"/>
        </w:rPr>
        <w:t> Today, many countries (particularly emerging countries) in their quest to industrialize, ‘modernize’ are witnessing rising literacy, declining fertility rates on one hand, with escalating crime, suicide, depression rates on the other hand-finding themselves at ‘political and emotional conjunctures’ similar to the history of ‘modernized’ world itself (seen in 18th, 19th century France, Germany, Russia etc.).</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sz w:val="28"/>
          <w:szCs w:val="28"/>
        </w:rPr>
        <w:t xml:space="preserve">Thus, what we see today is a widespread existential ‘moral and spiritual vacuum’, filled with ‘anarchic expressions of individuality, and mad quests for substitute religions and modes of transcendence’, similar to </w:t>
      </w:r>
      <w:proofErr w:type="spellStart"/>
      <w:r w:rsidRPr="004A1FF2">
        <w:rPr>
          <w:rFonts w:asciiTheme="majorBidi" w:hAnsiTheme="majorBidi" w:cstheme="majorBidi"/>
          <w:sz w:val="28"/>
          <w:szCs w:val="28"/>
        </w:rPr>
        <w:t>Dostoyevskey’s</w:t>
      </w:r>
      <w:proofErr w:type="spellEnd"/>
      <w:r w:rsidRPr="004A1FF2">
        <w:rPr>
          <w:rFonts w:asciiTheme="majorBidi" w:hAnsiTheme="majorBidi" w:cstheme="majorBidi"/>
          <w:sz w:val="28"/>
          <w:szCs w:val="28"/>
        </w:rPr>
        <w:t xml:space="preserve"> millennial fantasy of Moscow as the ‘Third Rome’ (19th century Europe), referred to by Mishra.</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b/>
          <w:bCs/>
          <w:sz w:val="28"/>
          <w:szCs w:val="28"/>
        </w:rPr>
        <w:lastRenderedPageBreak/>
        <w:t>Where we are now…</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sz w:val="28"/>
          <w:szCs w:val="28"/>
        </w:rPr>
        <w:t>The two converging forces of self-destruction today include-</w:t>
      </w:r>
      <w:r w:rsidRPr="004A1FF2">
        <w:rPr>
          <w:rFonts w:asciiTheme="majorBidi" w:hAnsiTheme="majorBidi" w:cstheme="majorBidi"/>
          <w:i/>
          <w:iCs/>
          <w:sz w:val="28"/>
          <w:szCs w:val="28"/>
        </w:rPr>
        <w:t>a proliferating global civil war </w:t>
      </w:r>
      <w:r w:rsidRPr="004A1FF2">
        <w:rPr>
          <w:rFonts w:asciiTheme="majorBidi" w:hAnsiTheme="majorBidi" w:cstheme="majorBidi"/>
          <w:sz w:val="28"/>
          <w:szCs w:val="28"/>
        </w:rPr>
        <w:t>and </w:t>
      </w:r>
      <w:r w:rsidRPr="004A1FF2">
        <w:rPr>
          <w:rFonts w:asciiTheme="majorBidi" w:hAnsiTheme="majorBidi" w:cstheme="majorBidi"/>
          <w:i/>
          <w:iCs/>
          <w:sz w:val="28"/>
          <w:szCs w:val="28"/>
        </w:rPr>
        <w:t>the catastrophic effect of natural environment degradation</w:t>
      </w:r>
      <w:r w:rsidRPr="004A1FF2">
        <w:rPr>
          <w:rFonts w:asciiTheme="majorBidi" w:hAnsiTheme="majorBidi" w:cstheme="majorBidi"/>
          <w:sz w:val="28"/>
          <w:szCs w:val="28"/>
        </w:rPr>
        <w:t>. There is no one way out in escaping these forces of self-destruction as most of the analytical reasoning used in explaining such forces by social scientists rely heavily on ‘materialist’ theoretical abstractions of homogeneously made references to ‘nation and capital’ through ‘techniques of statistics’.</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sz w:val="28"/>
          <w:szCs w:val="28"/>
        </w:rPr>
        <w:t>In an age of </w:t>
      </w:r>
      <w:r w:rsidRPr="004A1FF2">
        <w:rPr>
          <w:rFonts w:asciiTheme="majorBidi" w:hAnsiTheme="majorBidi" w:cstheme="majorBidi"/>
          <w:i/>
          <w:iCs/>
          <w:sz w:val="28"/>
          <w:szCs w:val="28"/>
        </w:rPr>
        <w:t>ressentiment</w:t>
      </w:r>
      <w:r w:rsidRPr="004A1FF2">
        <w:rPr>
          <w:rFonts w:asciiTheme="majorBidi" w:hAnsiTheme="majorBidi" w:cstheme="majorBidi"/>
          <w:sz w:val="28"/>
          <w:szCs w:val="28"/>
        </w:rPr>
        <w:t>, one may conclude with more questions than offer any reasonable solutions. Questions like-To what extent ‘triumphant axioms’ of ‘individual autonomy and interest-seeking, formulated, sanctified and promoted by a privileged minority work for the majority in a crowded and inter-dependent world?; Are today’s young doomed (like many Europeans and Russians in the past) between a ‘sense of inadequacy’ and ‘fantasies of revenge’? and In times of advancing bureaucratization and rise of extreme-right based nationalist sentiments, what kind of ‘charismatic leaders’ do we need to offer escape from such a modern world, what Weber called as an ‘iron cage’?</w:t>
      </w:r>
    </w:p>
    <w:p w:rsidR="004A1FF2" w:rsidRPr="004A1FF2" w:rsidRDefault="004A1FF2" w:rsidP="004A1FF2">
      <w:pPr>
        <w:rPr>
          <w:rFonts w:asciiTheme="majorBidi" w:hAnsiTheme="majorBidi" w:cstheme="majorBidi"/>
          <w:sz w:val="28"/>
          <w:szCs w:val="28"/>
        </w:rPr>
      </w:pPr>
      <w:r w:rsidRPr="004A1FF2">
        <w:rPr>
          <w:rFonts w:asciiTheme="majorBidi" w:hAnsiTheme="majorBidi" w:cstheme="majorBidi"/>
          <w:sz w:val="28"/>
          <w:szCs w:val="28"/>
        </w:rPr>
        <w:t>As Mishra suggests- we may perhaps do well to go beyond some of the traditional, mainstream analytical tools of methods in seeking an answer to these questions and make the ‘irreducible human being, her/his fears, desires and resentments’ as the unit of our analysis.</w:t>
      </w:r>
    </w:p>
    <w:p w:rsidR="004A1FF2" w:rsidRDefault="004A1FF2" w:rsidP="004A1FF2">
      <w:pPr>
        <w:rPr>
          <w:rFonts w:asciiTheme="majorBidi" w:hAnsiTheme="majorBidi" w:cstheme="majorBidi"/>
          <w:sz w:val="28"/>
          <w:szCs w:val="28"/>
        </w:rPr>
      </w:pPr>
      <w:r>
        <w:rPr>
          <w:rFonts w:asciiTheme="majorBidi" w:hAnsiTheme="majorBidi" w:cstheme="majorBidi"/>
          <w:sz w:val="28"/>
          <w:szCs w:val="28"/>
        </w:rPr>
        <w:t xml:space="preserve"> </w:t>
      </w:r>
    </w:p>
    <w:p w:rsidR="004A1FF2" w:rsidRPr="004A1FF2" w:rsidRDefault="004A1FF2">
      <w:pPr>
        <w:rPr>
          <w:rFonts w:asciiTheme="majorBidi" w:hAnsiTheme="majorBidi" w:cstheme="majorBidi"/>
          <w:sz w:val="28"/>
          <w:szCs w:val="28"/>
        </w:rPr>
      </w:pPr>
      <w:r>
        <w:rPr>
          <w:rFonts w:asciiTheme="majorBidi" w:hAnsiTheme="majorBidi" w:cstheme="majorBidi"/>
          <w:sz w:val="28"/>
          <w:szCs w:val="28"/>
        </w:rPr>
        <w:t xml:space="preserve"> </w:t>
      </w:r>
    </w:p>
    <w:sectPr w:rsidR="004A1FF2" w:rsidRPr="004A1FF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6F" w:rsidRDefault="002B3E6F" w:rsidP="00297A94">
      <w:pPr>
        <w:spacing w:after="0" w:line="240" w:lineRule="auto"/>
      </w:pPr>
      <w:r>
        <w:separator/>
      </w:r>
    </w:p>
  </w:endnote>
  <w:endnote w:type="continuationSeparator" w:id="0">
    <w:p w:rsidR="002B3E6F" w:rsidRDefault="002B3E6F" w:rsidP="0029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584167"/>
      <w:docPartObj>
        <w:docPartGallery w:val="Page Numbers (Bottom of Page)"/>
        <w:docPartUnique/>
      </w:docPartObj>
    </w:sdtPr>
    <w:sdtEndPr>
      <w:rPr>
        <w:color w:val="808080" w:themeColor="background1" w:themeShade="80"/>
        <w:spacing w:val="60"/>
      </w:rPr>
    </w:sdtEndPr>
    <w:sdtContent>
      <w:p w:rsidR="00297A94" w:rsidRDefault="00297A9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97A94">
          <w:rPr>
            <w:b/>
            <w:bCs/>
            <w:noProof/>
          </w:rPr>
          <w:t>1</w:t>
        </w:r>
        <w:r>
          <w:rPr>
            <w:b/>
            <w:bCs/>
            <w:noProof/>
          </w:rPr>
          <w:fldChar w:fldCharType="end"/>
        </w:r>
        <w:r>
          <w:rPr>
            <w:b/>
            <w:bCs/>
          </w:rPr>
          <w:t xml:space="preserve"> | </w:t>
        </w:r>
        <w:r>
          <w:rPr>
            <w:color w:val="808080" w:themeColor="background1" w:themeShade="80"/>
            <w:spacing w:val="60"/>
          </w:rPr>
          <w:t>Page</w:t>
        </w:r>
      </w:p>
    </w:sdtContent>
  </w:sdt>
  <w:p w:rsidR="00297A94" w:rsidRDefault="00297A94">
    <w:pPr>
      <w:pStyle w:val="Footer"/>
      <w:rPr>
        <w:rFonts w:asciiTheme="majorBidi" w:hAnsiTheme="majorBidi" w:cstheme="majorBidi"/>
        <w:sz w:val="28"/>
        <w:szCs w:val="28"/>
      </w:rPr>
    </w:pPr>
    <w:r w:rsidRPr="00297A94">
      <w:rPr>
        <w:rFonts w:asciiTheme="majorBidi" w:hAnsiTheme="majorBidi" w:cstheme="majorBidi"/>
        <w:sz w:val="28"/>
        <w:szCs w:val="28"/>
      </w:rPr>
      <w:t>Mahmoud saneipour:</w:t>
    </w:r>
    <w:r>
      <w:rPr>
        <w:rFonts w:asciiTheme="majorBidi" w:hAnsiTheme="majorBidi" w:cstheme="majorBidi"/>
        <w:sz w:val="28"/>
        <w:szCs w:val="28"/>
      </w:rPr>
      <w:t xml:space="preserve"> interdisciplinary expert and LongLife leaning (LLL)</w:t>
    </w:r>
  </w:p>
  <w:p w:rsidR="00297A94" w:rsidRPr="00297A94" w:rsidRDefault="00297A94">
    <w:pPr>
      <w:pStyle w:val="Footer"/>
      <w:rPr>
        <w:rFonts w:asciiTheme="majorBidi" w:hAnsiTheme="majorBidi" w:cstheme="majorBidi"/>
        <w:sz w:val="28"/>
        <w:szCs w:val="28"/>
      </w:rPr>
    </w:pPr>
    <w:r>
      <w:rPr>
        <w:rFonts w:asciiTheme="majorBidi" w:hAnsiTheme="majorBidi" w:cstheme="majorBidi"/>
        <w:sz w:val="28"/>
        <w:szCs w:val="28"/>
      </w:rPr>
      <w:t xml:space="preserve"> </w:t>
    </w:r>
    <w:hyperlink r:id="rId1" w:history="1">
      <w:r w:rsidRPr="00EF425C">
        <w:rPr>
          <w:rStyle w:val="Hyperlink"/>
          <w:rFonts w:asciiTheme="majorBidi" w:hAnsiTheme="majorBidi" w:cstheme="majorBidi"/>
          <w:sz w:val="28"/>
          <w:szCs w:val="28"/>
        </w:rPr>
        <w:t>www.elmemofid.com</w:t>
      </w:r>
    </w:hyperlink>
    <w:r>
      <w:rPr>
        <w:rFonts w:asciiTheme="majorBidi" w:hAnsiTheme="majorBidi" w:cstheme="majorBidi"/>
        <w:sz w:val="28"/>
        <w:szCs w:val="28"/>
      </w:rPr>
      <w:t xml:space="preserve"> , </w:t>
    </w:r>
    <w:hyperlink r:id="rId2" w:history="1">
      <w:r w:rsidRPr="00EF425C">
        <w:rPr>
          <w:rStyle w:val="Hyperlink"/>
          <w:rFonts w:asciiTheme="majorBidi" w:hAnsiTheme="majorBidi" w:cstheme="majorBidi"/>
          <w:sz w:val="28"/>
          <w:szCs w:val="28"/>
        </w:rPr>
        <w:t>www.linkedin.com</w:t>
      </w:r>
    </w:hyperlink>
    <w:r>
      <w:rPr>
        <w:rFonts w:asciiTheme="majorBidi" w:hAnsiTheme="majorBidi" w:cstheme="majorBidi"/>
        <w:sz w:val="28"/>
        <w:szCs w:val="28"/>
      </w:rPr>
      <w:t xml:space="preserve"> , +98-21-22084393, +98-9121195673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6F" w:rsidRDefault="002B3E6F" w:rsidP="00297A94">
      <w:pPr>
        <w:spacing w:after="0" w:line="240" w:lineRule="auto"/>
      </w:pPr>
      <w:r>
        <w:separator/>
      </w:r>
    </w:p>
  </w:footnote>
  <w:footnote w:type="continuationSeparator" w:id="0">
    <w:p w:rsidR="002B3E6F" w:rsidRDefault="002B3E6F" w:rsidP="00297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926"/>
    <w:multiLevelType w:val="multilevel"/>
    <w:tmpl w:val="3BD0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A0DBB"/>
    <w:multiLevelType w:val="multilevel"/>
    <w:tmpl w:val="EBE0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1B31B4"/>
    <w:multiLevelType w:val="multilevel"/>
    <w:tmpl w:val="FD6C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F2"/>
    <w:rsid w:val="00117475"/>
    <w:rsid w:val="00177A53"/>
    <w:rsid w:val="00297A94"/>
    <w:rsid w:val="002B3E6F"/>
    <w:rsid w:val="003D23BD"/>
    <w:rsid w:val="004A1FF2"/>
    <w:rsid w:val="009C6BB8"/>
    <w:rsid w:val="00CD64F6"/>
    <w:rsid w:val="00E31CFF"/>
    <w:rsid w:val="00E97E8D"/>
    <w:rsid w:val="00F17423"/>
    <w:rsid w:val="00F5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FF2"/>
    <w:rPr>
      <w:color w:val="0000FF" w:themeColor="hyperlink"/>
      <w:u w:val="single"/>
    </w:rPr>
  </w:style>
  <w:style w:type="character" w:customStyle="1" w:styleId="Heading1Char">
    <w:name w:val="Heading 1 Char"/>
    <w:basedOn w:val="DefaultParagraphFont"/>
    <w:link w:val="Heading1"/>
    <w:uiPriority w:val="9"/>
    <w:rsid w:val="004A1FF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A1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FF2"/>
    <w:rPr>
      <w:rFonts w:ascii="Tahoma" w:hAnsi="Tahoma" w:cs="Tahoma"/>
      <w:sz w:val="16"/>
      <w:szCs w:val="16"/>
    </w:rPr>
  </w:style>
  <w:style w:type="paragraph" w:styleId="HTMLPreformatted">
    <w:name w:val="HTML Preformatted"/>
    <w:basedOn w:val="Normal"/>
    <w:link w:val="HTMLPreformattedChar"/>
    <w:uiPriority w:val="99"/>
    <w:semiHidden/>
    <w:unhideWhenUsed/>
    <w:rsid w:val="00E97E8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7E8D"/>
    <w:rPr>
      <w:rFonts w:ascii="Consolas" w:hAnsi="Consolas"/>
      <w:sz w:val="20"/>
      <w:szCs w:val="20"/>
    </w:rPr>
  </w:style>
  <w:style w:type="paragraph" w:styleId="Header">
    <w:name w:val="header"/>
    <w:basedOn w:val="Normal"/>
    <w:link w:val="HeaderChar"/>
    <w:uiPriority w:val="99"/>
    <w:unhideWhenUsed/>
    <w:rsid w:val="0029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A94"/>
  </w:style>
  <w:style w:type="paragraph" w:styleId="Footer">
    <w:name w:val="footer"/>
    <w:basedOn w:val="Normal"/>
    <w:link w:val="FooterChar"/>
    <w:uiPriority w:val="99"/>
    <w:unhideWhenUsed/>
    <w:rsid w:val="0029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FF2"/>
    <w:rPr>
      <w:color w:val="0000FF" w:themeColor="hyperlink"/>
      <w:u w:val="single"/>
    </w:rPr>
  </w:style>
  <w:style w:type="character" w:customStyle="1" w:styleId="Heading1Char">
    <w:name w:val="Heading 1 Char"/>
    <w:basedOn w:val="DefaultParagraphFont"/>
    <w:link w:val="Heading1"/>
    <w:uiPriority w:val="9"/>
    <w:rsid w:val="004A1FF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A1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FF2"/>
    <w:rPr>
      <w:rFonts w:ascii="Tahoma" w:hAnsi="Tahoma" w:cs="Tahoma"/>
      <w:sz w:val="16"/>
      <w:szCs w:val="16"/>
    </w:rPr>
  </w:style>
  <w:style w:type="paragraph" w:styleId="HTMLPreformatted">
    <w:name w:val="HTML Preformatted"/>
    <w:basedOn w:val="Normal"/>
    <w:link w:val="HTMLPreformattedChar"/>
    <w:uiPriority w:val="99"/>
    <w:semiHidden/>
    <w:unhideWhenUsed/>
    <w:rsid w:val="00E97E8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7E8D"/>
    <w:rPr>
      <w:rFonts w:ascii="Consolas" w:hAnsi="Consolas"/>
      <w:sz w:val="20"/>
      <w:szCs w:val="20"/>
    </w:rPr>
  </w:style>
  <w:style w:type="paragraph" w:styleId="Header">
    <w:name w:val="header"/>
    <w:basedOn w:val="Normal"/>
    <w:link w:val="HeaderChar"/>
    <w:uiPriority w:val="99"/>
    <w:unhideWhenUsed/>
    <w:rsid w:val="0029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A94"/>
  </w:style>
  <w:style w:type="paragraph" w:styleId="Footer">
    <w:name w:val="footer"/>
    <w:basedOn w:val="Normal"/>
    <w:link w:val="FooterChar"/>
    <w:uiPriority w:val="99"/>
    <w:unhideWhenUsed/>
    <w:rsid w:val="0029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0704">
      <w:bodyDiv w:val="1"/>
      <w:marLeft w:val="0"/>
      <w:marRight w:val="0"/>
      <w:marTop w:val="0"/>
      <w:marBottom w:val="0"/>
      <w:divBdr>
        <w:top w:val="none" w:sz="0" w:space="0" w:color="auto"/>
        <w:left w:val="none" w:sz="0" w:space="0" w:color="auto"/>
        <w:bottom w:val="none" w:sz="0" w:space="0" w:color="auto"/>
        <w:right w:val="none" w:sz="0" w:space="0" w:color="auto"/>
      </w:divBdr>
    </w:div>
    <w:div w:id="50228860">
      <w:bodyDiv w:val="1"/>
      <w:marLeft w:val="0"/>
      <w:marRight w:val="0"/>
      <w:marTop w:val="0"/>
      <w:marBottom w:val="0"/>
      <w:divBdr>
        <w:top w:val="none" w:sz="0" w:space="0" w:color="auto"/>
        <w:left w:val="none" w:sz="0" w:space="0" w:color="auto"/>
        <w:bottom w:val="none" w:sz="0" w:space="0" w:color="auto"/>
        <w:right w:val="none" w:sz="0" w:space="0" w:color="auto"/>
      </w:divBdr>
      <w:divsChild>
        <w:div w:id="1313632272">
          <w:marLeft w:val="0"/>
          <w:marRight w:val="0"/>
          <w:marTop w:val="0"/>
          <w:marBottom w:val="0"/>
          <w:divBdr>
            <w:top w:val="single" w:sz="6" w:space="11" w:color="auto"/>
            <w:left w:val="none" w:sz="0" w:space="0" w:color="auto"/>
            <w:bottom w:val="single" w:sz="6" w:space="11" w:color="auto"/>
            <w:right w:val="none" w:sz="0" w:space="0" w:color="auto"/>
          </w:divBdr>
          <w:divsChild>
            <w:div w:id="1332833836">
              <w:marLeft w:val="0"/>
              <w:marRight w:val="0"/>
              <w:marTop w:val="0"/>
              <w:marBottom w:val="0"/>
              <w:divBdr>
                <w:top w:val="none" w:sz="0" w:space="0" w:color="auto"/>
                <w:left w:val="none" w:sz="0" w:space="0" w:color="auto"/>
                <w:bottom w:val="none" w:sz="0" w:space="0" w:color="auto"/>
                <w:right w:val="none" w:sz="0" w:space="0" w:color="auto"/>
              </w:divBdr>
              <w:divsChild>
                <w:div w:id="1040282548">
                  <w:marLeft w:val="0"/>
                  <w:marRight w:val="0"/>
                  <w:marTop w:val="0"/>
                  <w:marBottom w:val="0"/>
                  <w:divBdr>
                    <w:top w:val="none" w:sz="0" w:space="0" w:color="auto"/>
                    <w:left w:val="none" w:sz="0" w:space="0" w:color="auto"/>
                    <w:bottom w:val="none" w:sz="0" w:space="0" w:color="auto"/>
                    <w:right w:val="none" w:sz="0" w:space="0" w:color="auto"/>
                  </w:divBdr>
                </w:div>
                <w:div w:id="1676490887">
                  <w:marLeft w:val="0"/>
                  <w:marRight w:val="0"/>
                  <w:marTop w:val="0"/>
                  <w:marBottom w:val="0"/>
                  <w:divBdr>
                    <w:top w:val="none" w:sz="0" w:space="0" w:color="auto"/>
                    <w:left w:val="none" w:sz="0" w:space="0" w:color="auto"/>
                    <w:bottom w:val="none" w:sz="0" w:space="0" w:color="auto"/>
                    <w:right w:val="none" w:sz="0" w:space="0" w:color="auto"/>
                  </w:divBdr>
                </w:div>
                <w:div w:id="1604265732">
                  <w:marLeft w:val="0"/>
                  <w:marRight w:val="0"/>
                  <w:marTop w:val="0"/>
                  <w:marBottom w:val="0"/>
                  <w:divBdr>
                    <w:top w:val="none" w:sz="0" w:space="0" w:color="auto"/>
                    <w:left w:val="none" w:sz="0" w:space="0" w:color="auto"/>
                    <w:bottom w:val="none" w:sz="0" w:space="0" w:color="auto"/>
                    <w:right w:val="none" w:sz="0" w:space="0" w:color="auto"/>
                  </w:divBdr>
                  <w:divsChild>
                    <w:div w:id="6638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7639">
              <w:marLeft w:val="0"/>
              <w:marRight w:val="0"/>
              <w:marTop w:val="0"/>
              <w:marBottom w:val="0"/>
              <w:divBdr>
                <w:top w:val="none" w:sz="0" w:space="0" w:color="auto"/>
                <w:left w:val="none" w:sz="0" w:space="0" w:color="auto"/>
                <w:bottom w:val="none" w:sz="0" w:space="0" w:color="auto"/>
                <w:right w:val="none" w:sz="0" w:space="0" w:color="auto"/>
              </w:divBdr>
              <w:divsChild>
                <w:div w:id="8962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812">
          <w:marLeft w:val="0"/>
          <w:marRight w:val="0"/>
          <w:marTop w:val="0"/>
          <w:marBottom w:val="0"/>
          <w:divBdr>
            <w:top w:val="none" w:sz="0" w:space="0" w:color="auto"/>
            <w:left w:val="none" w:sz="0" w:space="0" w:color="auto"/>
            <w:bottom w:val="none" w:sz="0" w:space="0" w:color="auto"/>
            <w:right w:val="none" w:sz="0" w:space="0" w:color="auto"/>
          </w:divBdr>
        </w:div>
      </w:divsChild>
    </w:div>
    <w:div w:id="62724859">
      <w:bodyDiv w:val="1"/>
      <w:marLeft w:val="0"/>
      <w:marRight w:val="0"/>
      <w:marTop w:val="0"/>
      <w:marBottom w:val="0"/>
      <w:divBdr>
        <w:top w:val="none" w:sz="0" w:space="0" w:color="auto"/>
        <w:left w:val="none" w:sz="0" w:space="0" w:color="auto"/>
        <w:bottom w:val="none" w:sz="0" w:space="0" w:color="auto"/>
        <w:right w:val="none" w:sz="0" w:space="0" w:color="auto"/>
      </w:divBdr>
    </w:div>
    <w:div w:id="86931275">
      <w:bodyDiv w:val="1"/>
      <w:marLeft w:val="0"/>
      <w:marRight w:val="0"/>
      <w:marTop w:val="0"/>
      <w:marBottom w:val="0"/>
      <w:divBdr>
        <w:top w:val="none" w:sz="0" w:space="0" w:color="auto"/>
        <w:left w:val="none" w:sz="0" w:space="0" w:color="auto"/>
        <w:bottom w:val="none" w:sz="0" w:space="0" w:color="auto"/>
        <w:right w:val="none" w:sz="0" w:space="0" w:color="auto"/>
      </w:divBdr>
    </w:div>
    <w:div w:id="133643174">
      <w:bodyDiv w:val="1"/>
      <w:marLeft w:val="0"/>
      <w:marRight w:val="0"/>
      <w:marTop w:val="0"/>
      <w:marBottom w:val="0"/>
      <w:divBdr>
        <w:top w:val="none" w:sz="0" w:space="0" w:color="auto"/>
        <w:left w:val="none" w:sz="0" w:space="0" w:color="auto"/>
        <w:bottom w:val="none" w:sz="0" w:space="0" w:color="auto"/>
        <w:right w:val="none" w:sz="0" w:space="0" w:color="auto"/>
      </w:divBdr>
    </w:div>
    <w:div w:id="218976365">
      <w:bodyDiv w:val="1"/>
      <w:marLeft w:val="0"/>
      <w:marRight w:val="0"/>
      <w:marTop w:val="0"/>
      <w:marBottom w:val="0"/>
      <w:divBdr>
        <w:top w:val="none" w:sz="0" w:space="0" w:color="auto"/>
        <w:left w:val="none" w:sz="0" w:space="0" w:color="auto"/>
        <w:bottom w:val="none" w:sz="0" w:space="0" w:color="auto"/>
        <w:right w:val="none" w:sz="0" w:space="0" w:color="auto"/>
      </w:divBdr>
    </w:div>
    <w:div w:id="334304550">
      <w:bodyDiv w:val="1"/>
      <w:marLeft w:val="0"/>
      <w:marRight w:val="0"/>
      <w:marTop w:val="0"/>
      <w:marBottom w:val="0"/>
      <w:divBdr>
        <w:top w:val="none" w:sz="0" w:space="0" w:color="auto"/>
        <w:left w:val="none" w:sz="0" w:space="0" w:color="auto"/>
        <w:bottom w:val="none" w:sz="0" w:space="0" w:color="auto"/>
        <w:right w:val="none" w:sz="0" w:space="0" w:color="auto"/>
      </w:divBdr>
    </w:div>
    <w:div w:id="648901633">
      <w:bodyDiv w:val="1"/>
      <w:marLeft w:val="0"/>
      <w:marRight w:val="0"/>
      <w:marTop w:val="0"/>
      <w:marBottom w:val="0"/>
      <w:divBdr>
        <w:top w:val="none" w:sz="0" w:space="0" w:color="auto"/>
        <w:left w:val="none" w:sz="0" w:space="0" w:color="auto"/>
        <w:bottom w:val="none" w:sz="0" w:space="0" w:color="auto"/>
        <w:right w:val="none" w:sz="0" w:space="0" w:color="auto"/>
      </w:divBdr>
    </w:div>
    <w:div w:id="659113478">
      <w:bodyDiv w:val="1"/>
      <w:marLeft w:val="0"/>
      <w:marRight w:val="0"/>
      <w:marTop w:val="0"/>
      <w:marBottom w:val="0"/>
      <w:divBdr>
        <w:top w:val="none" w:sz="0" w:space="0" w:color="auto"/>
        <w:left w:val="none" w:sz="0" w:space="0" w:color="auto"/>
        <w:bottom w:val="none" w:sz="0" w:space="0" w:color="auto"/>
        <w:right w:val="none" w:sz="0" w:space="0" w:color="auto"/>
      </w:divBdr>
    </w:div>
    <w:div w:id="738095246">
      <w:bodyDiv w:val="1"/>
      <w:marLeft w:val="0"/>
      <w:marRight w:val="0"/>
      <w:marTop w:val="0"/>
      <w:marBottom w:val="0"/>
      <w:divBdr>
        <w:top w:val="none" w:sz="0" w:space="0" w:color="auto"/>
        <w:left w:val="none" w:sz="0" w:space="0" w:color="auto"/>
        <w:bottom w:val="none" w:sz="0" w:space="0" w:color="auto"/>
        <w:right w:val="none" w:sz="0" w:space="0" w:color="auto"/>
      </w:divBdr>
    </w:div>
    <w:div w:id="904339709">
      <w:bodyDiv w:val="1"/>
      <w:marLeft w:val="0"/>
      <w:marRight w:val="0"/>
      <w:marTop w:val="0"/>
      <w:marBottom w:val="0"/>
      <w:divBdr>
        <w:top w:val="none" w:sz="0" w:space="0" w:color="auto"/>
        <w:left w:val="none" w:sz="0" w:space="0" w:color="auto"/>
        <w:bottom w:val="none" w:sz="0" w:space="0" w:color="auto"/>
        <w:right w:val="none" w:sz="0" w:space="0" w:color="auto"/>
      </w:divBdr>
      <w:divsChild>
        <w:div w:id="1539704954">
          <w:marLeft w:val="0"/>
          <w:marRight w:val="0"/>
          <w:marTop w:val="0"/>
          <w:marBottom w:val="360"/>
          <w:divBdr>
            <w:top w:val="none" w:sz="0" w:space="0" w:color="auto"/>
            <w:left w:val="none" w:sz="0" w:space="0" w:color="auto"/>
            <w:bottom w:val="none" w:sz="0" w:space="0" w:color="auto"/>
            <w:right w:val="none" w:sz="0" w:space="0" w:color="auto"/>
          </w:divBdr>
          <w:divsChild>
            <w:div w:id="1369377138">
              <w:marLeft w:val="0"/>
              <w:marRight w:val="0"/>
              <w:marTop w:val="0"/>
              <w:marBottom w:val="0"/>
              <w:divBdr>
                <w:top w:val="none" w:sz="0" w:space="0" w:color="auto"/>
                <w:left w:val="none" w:sz="0" w:space="0" w:color="auto"/>
                <w:bottom w:val="none" w:sz="0" w:space="0" w:color="auto"/>
                <w:right w:val="none" w:sz="0" w:space="0" w:color="auto"/>
              </w:divBdr>
              <w:divsChild>
                <w:div w:id="18112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38392">
          <w:marLeft w:val="0"/>
          <w:marRight w:val="0"/>
          <w:marTop w:val="0"/>
          <w:marBottom w:val="0"/>
          <w:divBdr>
            <w:top w:val="single" w:sz="6" w:space="0" w:color="E6E9EC"/>
            <w:left w:val="single" w:sz="6" w:space="0" w:color="E6E9EC"/>
            <w:bottom w:val="single" w:sz="6" w:space="0" w:color="E6E9EC"/>
            <w:right w:val="single" w:sz="6" w:space="0" w:color="E6E9EC"/>
          </w:divBdr>
          <w:divsChild>
            <w:div w:id="1801342263">
              <w:marLeft w:val="0"/>
              <w:marRight w:val="0"/>
              <w:marTop w:val="0"/>
              <w:marBottom w:val="0"/>
              <w:divBdr>
                <w:top w:val="none" w:sz="0" w:space="0" w:color="auto"/>
                <w:left w:val="none" w:sz="0" w:space="0" w:color="auto"/>
                <w:bottom w:val="none" w:sz="0" w:space="0" w:color="auto"/>
                <w:right w:val="single" w:sz="6" w:space="0" w:color="E6E9EC"/>
              </w:divBdr>
            </w:div>
            <w:div w:id="13778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10895">
      <w:bodyDiv w:val="1"/>
      <w:marLeft w:val="0"/>
      <w:marRight w:val="0"/>
      <w:marTop w:val="0"/>
      <w:marBottom w:val="0"/>
      <w:divBdr>
        <w:top w:val="none" w:sz="0" w:space="0" w:color="auto"/>
        <w:left w:val="none" w:sz="0" w:space="0" w:color="auto"/>
        <w:bottom w:val="none" w:sz="0" w:space="0" w:color="auto"/>
        <w:right w:val="none" w:sz="0" w:space="0" w:color="auto"/>
      </w:divBdr>
    </w:div>
    <w:div w:id="945624842">
      <w:bodyDiv w:val="1"/>
      <w:marLeft w:val="0"/>
      <w:marRight w:val="0"/>
      <w:marTop w:val="0"/>
      <w:marBottom w:val="0"/>
      <w:divBdr>
        <w:top w:val="none" w:sz="0" w:space="0" w:color="auto"/>
        <w:left w:val="none" w:sz="0" w:space="0" w:color="auto"/>
        <w:bottom w:val="none" w:sz="0" w:space="0" w:color="auto"/>
        <w:right w:val="none" w:sz="0" w:space="0" w:color="auto"/>
      </w:divBdr>
    </w:div>
    <w:div w:id="1495300583">
      <w:bodyDiv w:val="1"/>
      <w:marLeft w:val="0"/>
      <w:marRight w:val="0"/>
      <w:marTop w:val="0"/>
      <w:marBottom w:val="0"/>
      <w:divBdr>
        <w:top w:val="none" w:sz="0" w:space="0" w:color="auto"/>
        <w:left w:val="none" w:sz="0" w:space="0" w:color="auto"/>
        <w:bottom w:val="none" w:sz="0" w:space="0" w:color="auto"/>
        <w:right w:val="none" w:sz="0" w:space="0" w:color="auto"/>
      </w:divBdr>
    </w:div>
    <w:div w:id="1513950978">
      <w:bodyDiv w:val="1"/>
      <w:marLeft w:val="0"/>
      <w:marRight w:val="0"/>
      <w:marTop w:val="0"/>
      <w:marBottom w:val="0"/>
      <w:divBdr>
        <w:top w:val="none" w:sz="0" w:space="0" w:color="auto"/>
        <w:left w:val="none" w:sz="0" w:space="0" w:color="auto"/>
        <w:bottom w:val="none" w:sz="0" w:space="0" w:color="auto"/>
        <w:right w:val="none" w:sz="0" w:space="0" w:color="auto"/>
      </w:divBdr>
    </w:div>
    <w:div w:id="1681859266">
      <w:bodyDiv w:val="1"/>
      <w:marLeft w:val="0"/>
      <w:marRight w:val="0"/>
      <w:marTop w:val="0"/>
      <w:marBottom w:val="0"/>
      <w:divBdr>
        <w:top w:val="none" w:sz="0" w:space="0" w:color="auto"/>
        <w:left w:val="none" w:sz="0" w:space="0" w:color="auto"/>
        <w:bottom w:val="none" w:sz="0" w:space="0" w:color="auto"/>
        <w:right w:val="none" w:sz="0" w:space="0" w:color="auto"/>
      </w:divBdr>
    </w:div>
    <w:div w:id="1774275802">
      <w:bodyDiv w:val="1"/>
      <w:marLeft w:val="0"/>
      <w:marRight w:val="0"/>
      <w:marTop w:val="0"/>
      <w:marBottom w:val="0"/>
      <w:divBdr>
        <w:top w:val="none" w:sz="0" w:space="0" w:color="auto"/>
        <w:left w:val="none" w:sz="0" w:space="0" w:color="auto"/>
        <w:bottom w:val="none" w:sz="0" w:space="0" w:color="auto"/>
        <w:right w:val="none" w:sz="0" w:space="0" w:color="auto"/>
      </w:divBdr>
    </w:div>
    <w:div w:id="1777745384">
      <w:bodyDiv w:val="1"/>
      <w:marLeft w:val="0"/>
      <w:marRight w:val="0"/>
      <w:marTop w:val="0"/>
      <w:marBottom w:val="0"/>
      <w:divBdr>
        <w:top w:val="none" w:sz="0" w:space="0" w:color="auto"/>
        <w:left w:val="none" w:sz="0" w:space="0" w:color="auto"/>
        <w:bottom w:val="none" w:sz="0" w:space="0" w:color="auto"/>
        <w:right w:val="none" w:sz="0" w:space="0" w:color="auto"/>
      </w:divBdr>
    </w:div>
    <w:div w:id="18507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redir/redirect?url=https%3A%2F%2Fwww%2Elinkedin%2Ecom%2Fpulse%2Fage-ressentiment-deepanshu-mohan&amp;urlhash=-OKp&amp;_t=tracking_a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guardian.com/world/2001/oct/11/afghanistan.terrorism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lassiques.uqac.ca/classiques/De_tocqueville_alexis/democracy_in_america_historical_critical_ed/democracy_in_america_vol_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hilosophy.wisc.edu/hunt/walden.htm" TargetMode="External"/><Relationship Id="rId4" Type="http://schemas.openxmlformats.org/officeDocument/2006/relationships/settings" Target="settings.xml"/><Relationship Id="rId9" Type="http://schemas.openxmlformats.org/officeDocument/2006/relationships/hyperlink" Target="https://www.linkedin.com/in/deepanshu-mohan-4273a45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nkedin.com" TargetMode="External"/><Relationship Id="rId1" Type="http://schemas.openxmlformats.org/officeDocument/2006/relationships/hyperlink" Target="http://www.elmemof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Mahmood</cp:lastModifiedBy>
  <cp:revision>2</cp:revision>
  <dcterms:created xsi:type="dcterms:W3CDTF">2017-03-01T06:08:00Z</dcterms:created>
  <dcterms:modified xsi:type="dcterms:W3CDTF">2017-03-01T07:36:00Z</dcterms:modified>
</cp:coreProperties>
</file>